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枣庄市交通运输局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积极开展“美好生活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法典相伴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枣庄市委全面依法治市委员会办公室和市普法办的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《关于开展“美好生活 法典相伴”主题普法宣传活动的通知》（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枣普法办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号）的通知要求，我局以习近平新时代中国特色社会主义思想为指导，结合实际制定方案，认真组织开展“美好生活 法典相伴”主题普法宣传活动。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提高政治站位，加强组织领导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市交通运输局高度重视民法典学习宣传工作，将《民法典》作为当前和“十四五”时期普法工作的重点来抓，要求局系统各级党组织特别是领导干部切实发挥“头雁效应”，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结合“我为群众办实事”教育实践活动，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倡导“法律即生活、生活即法律”，真正让《民法典》走到群众身边、走进群众心里，成为指导社会生活的“百科全书”，进一步营造全民尊法学法守法用法的意识、形成遇事找法的习惯、培养解决问题靠法的能力，为推动我市交通运输行业高质量发展营造更好的法治环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认真落实“谁执法谁普法、谁主管谁普法、谁服务谁普法、谁涉及谁普法”的普法责任制，强化工作部署，细化工作措施，推动任务落实落地。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、积极组织落实，</w:t>
      </w:r>
      <w:r>
        <w:rPr>
          <w:rFonts w:hint="eastAsia" w:ascii="黑体" w:hAnsi="黑体" w:eastAsia="黑体" w:cs="黑体"/>
          <w:sz w:val="32"/>
          <w:szCs w:val="32"/>
        </w:rPr>
        <w:t>宣传形式多样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各区（市）交通运输局，局属各单位，局机关各科室以5月28日《民法典》颁布日为契机，创新形式，加大宣传力度，开展“美好生活 法典相伴”主题普法宣传活动。通过市交通运输局门户网站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交通运输场站、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码头港口、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政务服务办事大厅、机关LED显示屏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公交车厢、出租车上顶灯</w:t>
      </w:r>
      <w:r>
        <w:rPr>
          <w:rFonts w:hint="eastAsia" w:ascii="仿宋_GB2312" w:hAnsi="仿宋_GB2312" w:eastAsia="仿宋_GB2312" w:cs="仿宋_GB2312"/>
          <w:sz w:val="32"/>
          <w:szCs w:val="32"/>
        </w:rPr>
        <w:t>等媒介场所大力开展宣传活动，登载宣传标语60余条，发放宣传单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</w:rPr>
        <w:t>余份。结合年度普法计划，邀请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市检察院王伟同志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为局系统干部职工进行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“三个规定”宣讲活动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，收到良好效果。截止目前，举办各类学习培训9场，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00余人次参加学习培训。积极组织参加线上“民法典有奖竞答”活动，使广大干部职工对《民法典》有更深入的理解。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结合“法律十进”和党员进社区“双报到”主题党日活动等活动，积极搭建便于群众参与、乐于参与的平台载体，综合运用多种宣传形式，增强吸引力，扩大覆盖面，提升全社会尊法学法守法用法意识。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认真</w:t>
      </w:r>
      <w:r>
        <w:rPr>
          <w:rFonts w:hint="eastAsia" w:ascii="黑体" w:hAnsi="黑体" w:eastAsia="黑体" w:cs="黑体"/>
          <w:sz w:val="32"/>
          <w:szCs w:val="32"/>
        </w:rPr>
        <w:t>总结经验，巩固学习成效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此次“美好生活 法典相伴”主题普法宣传活动进一步提升了我局干部职工的法治意识，切实增强了贯彻实施民法典的政治自觉、思想自觉和行动自觉，为我市交通运输系统依法行政工作提供了强有力的保障。下一步，我们将继续通过丰富宣传方式，全方位、多维度讲好民法典故事、传播民法典知识，营造学习宣传民法典的浓厚氛围，真正让民法典走到群众身边、走进群众心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枣庄市交通运输局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2021年6月7日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B"/>
    <w:rsid w:val="0016215B"/>
    <w:rsid w:val="08DC5C55"/>
    <w:rsid w:val="098056EB"/>
    <w:rsid w:val="10D05A06"/>
    <w:rsid w:val="19FA7EFA"/>
    <w:rsid w:val="1CA44061"/>
    <w:rsid w:val="21734B35"/>
    <w:rsid w:val="2CDC4785"/>
    <w:rsid w:val="33604B32"/>
    <w:rsid w:val="3D263874"/>
    <w:rsid w:val="3DBF45CF"/>
    <w:rsid w:val="53DA5B8D"/>
    <w:rsid w:val="6B614730"/>
    <w:rsid w:val="6C4C7350"/>
    <w:rsid w:val="70D34B90"/>
    <w:rsid w:val="78062C0E"/>
    <w:rsid w:val="7F16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2021-06-07T06:41:00Z</dcterms:created>
  <dc:creator>Administrator</dc:creator>
  <cp:lastModifiedBy>Administrator</cp:lastModifiedBy>
  <dcterms:modified xsi:type="dcterms:W3CDTF">2021-06-07T07:46:31Z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