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139" w:rsidRDefault="00C13139">
      <w:pPr>
        <w:jc w:val="center"/>
        <w:rPr>
          <w:rFonts w:ascii="黑体" w:eastAsia="黑体" w:hAnsi="黑体" w:cs="黑体"/>
          <w:sz w:val="44"/>
          <w:szCs w:val="44"/>
        </w:rPr>
      </w:pPr>
    </w:p>
    <w:p w:rsidR="00C13139" w:rsidRDefault="00C13139">
      <w:pPr>
        <w:jc w:val="center"/>
        <w:rPr>
          <w:rFonts w:ascii="黑体" w:eastAsia="黑体" w:hAnsi="黑体" w:cs="黑体"/>
          <w:sz w:val="44"/>
          <w:szCs w:val="44"/>
        </w:rPr>
      </w:pPr>
    </w:p>
    <w:p w:rsidR="00C13139" w:rsidRDefault="00C13139">
      <w:pPr>
        <w:jc w:val="center"/>
        <w:rPr>
          <w:rFonts w:ascii="黑体" w:eastAsia="黑体" w:hAnsi="黑体" w:cs="黑体"/>
          <w:sz w:val="44"/>
          <w:szCs w:val="44"/>
        </w:rPr>
      </w:pPr>
    </w:p>
    <w:p w:rsidR="00C13139" w:rsidRDefault="00DE59F8">
      <w:pPr>
        <w:jc w:val="center"/>
        <w:rPr>
          <w:rFonts w:ascii="Brush Script MT" w:eastAsia="华文新魏" w:hAnsi="Brush Script MT" w:cs="Brush Script MT"/>
          <w:sz w:val="84"/>
          <w:szCs w:val="84"/>
        </w:rPr>
      </w:pPr>
      <w:r>
        <w:rPr>
          <w:rFonts w:ascii="Brush Script MT" w:eastAsia="华文新魏" w:hAnsi="Brush Script MT" w:cs="Brush Script MT"/>
          <w:sz w:val="84"/>
          <w:szCs w:val="84"/>
        </w:rPr>
        <w:t>业</w:t>
      </w:r>
    </w:p>
    <w:p w:rsidR="00C13139" w:rsidRDefault="00DE59F8">
      <w:pPr>
        <w:jc w:val="center"/>
        <w:rPr>
          <w:rFonts w:ascii="Brush Script MT" w:eastAsia="华文新魏" w:hAnsi="Brush Script MT" w:cs="Brush Script MT"/>
          <w:sz w:val="84"/>
          <w:szCs w:val="84"/>
        </w:rPr>
      </w:pPr>
      <w:proofErr w:type="gramStart"/>
      <w:r>
        <w:rPr>
          <w:rFonts w:ascii="Brush Script MT" w:eastAsia="华文新魏" w:hAnsi="Brush Script MT" w:cs="Brush Script MT"/>
          <w:sz w:val="84"/>
          <w:szCs w:val="84"/>
        </w:rPr>
        <w:t>务</w:t>
      </w:r>
      <w:proofErr w:type="gramEnd"/>
    </w:p>
    <w:p w:rsidR="00C13139" w:rsidRDefault="00DE59F8">
      <w:pPr>
        <w:jc w:val="center"/>
        <w:rPr>
          <w:rFonts w:ascii="Brush Script MT" w:eastAsia="华文新魏" w:hAnsi="Brush Script MT" w:cs="Brush Script MT"/>
          <w:sz w:val="84"/>
          <w:szCs w:val="84"/>
        </w:rPr>
      </w:pPr>
      <w:r>
        <w:rPr>
          <w:rFonts w:ascii="Brush Script MT" w:eastAsia="华文新魏" w:hAnsi="Brush Script MT" w:cs="Brush Script MT"/>
          <w:sz w:val="84"/>
          <w:szCs w:val="84"/>
        </w:rPr>
        <w:t>手</w:t>
      </w:r>
    </w:p>
    <w:p w:rsidR="00C13139" w:rsidRDefault="00DE59F8">
      <w:pPr>
        <w:jc w:val="center"/>
        <w:rPr>
          <w:rFonts w:ascii="Brush Script MT" w:eastAsia="黑体" w:hAnsi="Brush Script MT" w:cs="Brush Script MT"/>
          <w:sz w:val="84"/>
          <w:szCs w:val="84"/>
        </w:rPr>
      </w:pPr>
      <w:proofErr w:type="gramStart"/>
      <w:r>
        <w:rPr>
          <w:rFonts w:ascii="Brush Script MT" w:eastAsia="华文新魏" w:hAnsi="Brush Script MT" w:cs="Brush Script MT"/>
          <w:sz w:val="84"/>
          <w:szCs w:val="84"/>
        </w:rPr>
        <w:t>册</w:t>
      </w:r>
      <w:proofErr w:type="gramEnd"/>
    </w:p>
    <w:p w:rsidR="00C13139" w:rsidRDefault="00C13139">
      <w:pPr>
        <w:rPr>
          <w:rFonts w:ascii="黑体" w:eastAsia="黑体" w:hAnsi="黑体" w:cs="黑体"/>
          <w:sz w:val="44"/>
          <w:szCs w:val="44"/>
        </w:rPr>
      </w:pPr>
    </w:p>
    <w:p w:rsidR="00C13139" w:rsidRDefault="00C13139">
      <w:pPr>
        <w:rPr>
          <w:rFonts w:ascii="黑体" w:eastAsia="黑体" w:hAnsi="黑体" w:cs="黑体"/>
          <w:sz w:val="44"/>
          <w:szCs w:val="44"/>
        </w:rPr>
      </w:pPr>
    </w:p>
    <w:p w:rsidR="00C13139" w:rsidRDefault="00C13139">
      <w:pPr>
        <w:rPr>
          <w:rFonts w:ascii="黑体" w:eastAsia="黑体" w:hAnsi="黑体" w:cs="黑体"/>
          <w:sz w:val="44"/>
          <w:szCs w:val="44"/>
        </w:rPr>
      </w:pPr>
    </w:p>
    <w:p w:rsidR="00C13139" w:rsidRDefault="00C13139">
      <w:pPr>
        <w:rPr>
          <w:rFonts w:ascii="黑体" w:eastAsia="黑体" w:hAnsi="黑体" w:cs="黑体"/>
          <w:sz w:val="44"/>
          <w:szCs w:val="44"/>
        </w:rPr>
      </w:pPr>
    </w:p>
    <w:p w:rsidR="00C13139" w:rsidRDefault="00C13139">
      <w:pPr>
        <w:rPr>
          <w:rFonts w:ascii="黑体" w:eastAsia="黑体" w:hAnsi="黑体" w:cs="黑体"/>
          <w:sz w:val="44"/>
          <w:szCs w:val="44"/>
        </w:rPr>
      </w:pPr>
    </w:p>
    <w:p w:rsidR="00C13139" w:rsidRDefault="00DE59F8">
      <w:pPr>
        <w:jc w:val="center"/>
        <w:rPr>
          <w:rFonts w:ascii="楷体" w:eastAsia="楷体" w:hAnsi="楷体" w:cs="楷体"/>
          <w:sz w:val="48"/>
          <w:szCs w:val="48"/>
        </w:rPr>
      </w:pPr>
      <w:r>
        <w:rPr>
          <w:rFonts w:ascii="楷体" w:eastAsia="楷体" w:hAnsi="楷体" w:cs="楷体" w:hint="eastAsia"/>
          <w:sz w:val="48"/>
          <w:szCs w:val="48"/>
        </w:rPr>
        <w:t>枣庄市交通运输</w:t>
      </w:r>
      <w:r>
        <w:rPr>
          <w:rFonts w:ascii="楷体" w:eastAsia="楷体" w:hAnsi="楷体" w:cs="楷体" w:hint="eastAsia"/>
          <w:sz w:val="48"/>
          <w:szCs w:val="48"/>
        </w:rPr>
        <w:t>局</w:t>
      </w:r>
    </w:p>
    <w:p w:rsidR="00C13139" w:rsidRDefault="00C13139">
      <w:pPr>
        <w:jc w:val="center"/>
        <w:rPr>
          <w:rFonts w:ascii="楷体" w:eastAsia="楷体" w:hAnsi="楷体" w:cs="楷体"/>
          <w:sz w:val="48"/>
          <w:szCs w:val="48"/>
        </w:rPr>
      </w:pPr>
    </w:p>
    <w:p w:rsidR="00C13139" w:rsidRDefault="00C13139">
      <w:pPr>
        <w:jc w:val="center"/>
        <w:rPr>
          <w:rFonts w:ascii="楷体" w:eastAsia="楷体" w:hAnsi="楷体" w:cs="楷体"/>
          <w:sz w:val="48"/>
          <w:szCs w:val="48"/>
        </w:rPr>
      </w:pPr>
    </w:p>
    <w:p w:rsidR="00C13139" w:rsidRDefault="00C13139">
      <w:pPr>
        <w:jc w:val="center"/>
        <w:rPr>
          <w:rFonts w:ascii="楷体" w:eastAsia="楷体" w:hAnsi="楷体" w:cs="楷体"/>
          <w:sz w:val="48"/>
          <w:szCs w:val="48"/>
        </w:rPr>
      </w:pPr>
    </w:p>
    <w:p w:rsidR="00C13139" w:rsidRDefault="00C13139">
      <w:pPr>
        <w:rPr>
          <w:rFonts w:ascii="楷体" w:eastAsia="楷体" w:hAnsi="楷体" w:cs="楷体"/>
          <w:sz w:val="48"/>
          <w:szCs w:val="48"/>
        </w:rPr>
      </w:pPr>
    </w:p>
    <w:p w:rsidR="00C13139" w:rsidRDefault="00DE59F8">
      <w:pPr>
        <w:pStyle w:val="1"/>
        <w:spacing w:before="0" w:after="0" w:line="240" w:lineRule="auto"/>
        <w:rPr>
          <w:sz w:val="36"/>
          <w:szCs w:val="36"/>
        </w:rPr>
      </w:pPr>
      <w:r>
        <w:rPr>
          <w:rFonts w:hint="eastAsia"/>
          <w:sz w:val="36"/>
          <w:szCs w:val="36"/>
        </w:rPr>
        <w:lastRenderedPageBreak/>
        <w:t>事项类别：行政许可</w:t>
      </w:r>
    </w:p>
    <w:p w:rsidR="00C13139" w:rsidRDefault="00DE59F8">
      <w:pPr>
        <w:pStyle w:val="1"/>
        <w:spacing w:before="0" w:after="0" w:line="240" w:lineRule="auto"/>
        <w:ind w:firstLineChars="600" w:firstLine="1687"/>
        <w:rPr>
          <w:rFonts w:ascii="仿宋" w:eastAsia="仿宋" w:hAnsi="仿宋" w:cs="仿宋"/>
          <w:sz w:val="28"/>
          <w:szCs w:val="28"/>
        </w:rPr>
      </w:pPr>
      <w:r>
        <w:rPr>
          <w:rFonts w:ascii="仿宋" w:eastAsia="仿宋" w:hAnsi="仿宋" w:cs="仿宋" w:hint="eastAsia"/>
          <w:sz w:val="28"/>
          <w:szCs w:val="28"/>
        </w:rPr>
        <w:t>一、</w:t>
      </w:r>
      <w:r>
        <w:rPr>
          <w:rFonts w:ascii="仿宋" w:eastAsia="仿宋" w:hAnsi="仿宋" w:cs="仿宋" w:hint="eastAsia"/>
          <w:color w:val="000000" w:themeColor="text1"/>
          <w:sz w:val="28"/>
          <w:szCs w:val="28"/>
        </w:rPr>
        <w:t>港口经营许可（含配发《港口危险货物作业附证》）</w:t>
      </w:r>
    </w:p>
    <w:p w:rsidR="00C13139" w:rsidRDefault="00DE59F8">
      <w:pPr>
        <w:ind w:firstLineChars="800" w:firstLine="2240"/>
        <w:rPr>
          <w:rFonts w:ascii="楷体" w:eastAsia="楷体" w:hAnsi="楷体" w:cs="楷体"/>
          <w:sz w:val="28"/>
          <w:szCs w:val="28"/>
        </w:rPr>
      </w:pPr>
      <w:r>
        <w:rPr>
          <w:rFonts w:ascii="楷体" w:eastAsia="楷体" w:hAnsi="楷体" w:cs="楷体" w:hint="eastAsia"/>
          <w:sz w:val="28"/>
          <w:szCs w:val="28"/>
        </w:rPr>
        <w:t>（事项编码：</w:t>
      </w:r>
      <w:r w:rsidR="005568C9" w:rsidRPr="000746E9">
        <w:rPr>
          <w:rFonts w:ascii="黑体" w:eastAsia="黑体" w:hAnsi="黑体" w:cs="楷体_GB2312" w:hint="eastAsia"/>
          <w:sz w:val="36"/>
          <w:szCs w:val="36"/>
        </w:rPr>
        <w:t>370118037000</w:t>
      </w:r>
      <w:r>
        <w:rPr>
          <w:rFonts w:ascii="楷体" w:eastAsia="楷体" w:hAnsi="楷体" w:cs="楷体" w:hint="eastAsia"/>
          <w:sz w:val="28"/>
          <w:szCs w:val="28"/>
        </w:rPr>
        <w:t>）</w:t>
      </w:r>
    </w:p>
    <w:p w:rsidR="00C13139" w:rsidRDefault="00DE59F8">
      <w:pPr>
        <w:ind w:firstLineChars="200" w:firstLine="640"/>
        <w:rPr>
          <w:rFonts w:ascii="黑体" w:eastAsia="黑体" w:hAnsi="黑体" w:cs="黑体"/>
          <w:sz w:val="32"/>
          <w:szCs w:val="32"/>
        </w:rPr>
      </w:pPr>
      <w:r>
        <w:rPr>
          <w:rFonts w:ascii="黑体" w:eastAsia="黑体" w:hAnsi="黑体" w:cs="黑体" w:hint="eastAsia"/>
          <w:sz w:val="32"/>
          <w:szCs w:val="32"/>
        </w:rPr>
        <w:t>一、办理条件</w:t>
      </w:r>
    </w:p>
    <w:p w:rsidR="00C13139" w:rsidRDefault="00DE59F8" w:rsidP="00BD453B">
      <w:pPr>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（一）办理条件</w:t>
      </w:r>
    </w:p>
    <w:p w:rsidR="00C13139" w:rsidRDefault="00DE59F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从事港口经营（港口拖轮经营除外），应当具备下列条件：</w:t>
      </w:r>
    </w:p>
    <w:p w:rsidR="00C13139" w:rsidRDefault="00DE59F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（一）有固定的经营场所；</w:t>
      </w:r>
    </w:p>
    <w:p w:rsidR="00C13139" w:rsidRDefault="00DE59F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（二）有与经营范围、规模相适应的符合规定的港口设施、设备，其中：</w:t>
      </w:r>
      <w:r>
        <w:rPr>
          <w:rFonts w:ascii="仿宋_GB2312" w:eastAsia="仿宋_GB2312" w:hAnsi="仿宋_GB2312" w:cs="仿宋_GB2312" w:hint="eastAsia"/>
          <w:sz w:val="32"/>
          <w:szCs w:val="32"/>
        </w:rPr>
        <w:t xml:space="preserve"> </w:t>
      </w:r>
    </w:p>
    <w:p w:rsidR="00C13139" w:rsidRDefault="00DE59F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、码头、客运站、库场、储罐、污水处理设施等固定设施应当符合港口总体规划和法律、法规及有关技术标准的要求；</w:t>
      </w:r>
    </w:p>
    <w:p w:rsidR="00C13139" w:rsidRDefault="00DE59F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、为旅客提供上、下船服务的，应当具备至少能遮蔽风、雨、雪的候船和上、下船设施；</w:t>
      </w:r>
    </w:p>
    <w:p w:rsidR="00C13139" w:rsidRDefault="00DE59F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、为船舶提供码头、过驳锚地、浮筒等设施的，应当有相应的船舶污染物、废弃物接收能力和相应污染应急处理能力，包括必要的设施、设备和器材；</w:t>
      </w:r>
    </w:p>
    <w:p w:rsidR="00C13139" w:rsidRDefault="00DE59F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（三）有与经营规模、范围相适应的专业技术人员和管理人员；</w:t>
      </w:r>
    </w:p>
    <w:p w:rsidR="00C13139" w:rsidRPr="00BD453B" w:rsidRDefault="00DE59F8">
      <w:pPr>
        <w:spacing w:line="560" w:lineRule="exact"/>
        <w:ind w:firstLineChars="200" w:firstLine="640"/>
        <w:rPr>
          <w:rFonts w:ascii="仿宋_GB2312" w:eastAsia="仿宋_GB2312" w:hAnsi="仿宋_GB2312" w:cs="仿宋_GB2312"/>
          <w:sz w:val="32"/>
          <w:szCs w:val="32"/>
        </w:rPr>
      </w:pPr>
      <w:r w:rsidRPr="00BD453B">
        <w:rPr>
          <w:rFonts w:ascii="仿宋_GB2312" w:eastAsia="仿宋_GB2312" w:hAnsi="仿宋_GB2312" w:cs="仿宋_GB2312" w:hint="eastAsia"/>
          <w:sz w:val="32"/>
          <w:szCs w:val="32"/>
        </w:rPr>
        <w:t>（四）有健全的经营管理制度和安全管理制度以及生产安全事故应急预案，应急预案经专家审查通过；</w:t>
      </w:r>
      <w:r w:rsidRPr="00BD453B">
        <w:rPr>
          <w:rFonts w:ascii="仿宋_GB2312" w:eastAsia="仿宋_GB2312" w:hAnsi="微软雅黑" w:hint="eastAsia"/>
          <w:sz w:val="32"/>
          <w:szCs w:val="32"/>
          <w:shd w:val="clear" w:color="auto" w:fill="F8FBFF"/>
        </w:rPr>
        <w:t>依法设置安全生产管理机构或者配备专职安全管理人员。</w:t>
      </w:r>
    </w:p>
    <w:p w:rsidR="00C13139" w:rsidRDefault="00DE59F8" w:rsidP="00BD453B">
      <w:pPr>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（二）层次审批权限划分</w:t>
      </w:r>
    </w:p>
    <w:p w:rsidR="00C13139" w:rsidRPr="00BD453B" w:rsidRDefault="00DE59F8">
      <w:pPr>
        <w:widowControl/>
        <w:spacing w:line="360" w:lineRule="auto"/>
        <w:ind w:firstLineChars="200" w:firstLine="640"/>
        <w:jc w:val="left"/>
        <w:rPr>
          <w:rFonts w:ascii="仿宋_GB2312" w:eastAsia="仿宋_GB2312" w:hAnsi="仿宋_GB2312" w:cs="仿宋_GB2312"/>
          <w:kern w:val="0"/>
          <w:sz w:val="32"/>
          <w:szCs w:val="32"/>
        </w:rPr>
      </w:pPr>
      <w:r w:rsidRPr="00BD453B">
        <w:rPr>
          <w:rFonts w:ascii="仿宋_GB2312" w:eastAsia="仿宋_GB2312" w:hAnsi="仿宋_GB2312" w:cs="仿宋_GB2312" w:hint="eastAsia"/>
          <w:kern w:val="0"/>
          <w:sz w:val="32"/>
          <w:szCs w:val="32"/>
        </w:rPr>
        <w:lastRenderedPageBreak/>
        <w:t>该事项不属于分</w:t>
      </w:r>
      <w:proofErr w:type="gramStart"/>
      <w:r w:rsidRPr="00BD453B">
        <w:rPr>
          <w:rFonts w:ascii="仿宋_GB2312" w:eastAsia="仿宋_GB2312" w:hAnsi="仿宋_GB2312" w:cs="仿宋_GB2312" w:hint="eastAsia"/>
          <w:kern w:val="0"/>
          <w:sz w:val="32"/>
          <w:szCs w:val="32"/>
        </w:rPr>
        <w:t>层级审批</w:t>
      </w:r>
      <w:proofErr w:type="gramEnd"/>
      <w:r w:rsidRPr="00BD453B">
        <w:rPr>
          <w:rFonts w:ascii="仿宋_GB2312" w:eastAsia="仿宋_GB2312" w:hAnsi="仿宋_GB2312" w:cs="仿宋_GB2312" w:hint="eastAsia"/>
          <w:kern w:val="0"/>
          <w:sz w:val="32"/>
          <w:szCs w:val="32"/>
        </w:rPr>
        <w:t>的事项。</w:t>
      </w:r>
    </w:p>
    <w:p w:rsidR="00C13139" w:rsidRDefault="00DE59F8" w:rsidP="00BD453B">
      <w:pPr>
        <w:ind w:firstLineChars="200" w:firstLine="640"/>
        <w:rPr>
          <w:rFonts w:ascii="黑体" w:eastAsia="黑体" w:hAnsi="黑体" w:cs="黑体"/>
          <w:sz w:val="32"/>
          <w:szCs w:val="32"/>
        </w:rPr>
      </w:pPr>
      <w:r>
        <w:rPr>
          <w:rFonts w:ascii="仿宋_GB2312" w:eastAsia="仿宋_GB2312" w:hAnsi="仿宋_GB2312" w:cs="仿宋_GB2312" w:hint="eastAsia"/>
          <w:b/>
          <w:bCs/>
          <w:sz w:val="32"/>
          <w:szCs w:val="32"/>
        </w:rPr>
        <w:t>（三）常见问题答疑</w:t>
      </w:r>
    </w:p>
    <w:p w:rsidR="00C13139" w:rsidRDefault="00DE59F8">
      <w:pPr>
        <w:ind w:firstLineChars="150" w:firstLine="480"/>
        <w:rPr>
          <w:rFonts w:ascii="黑体" w:eastAsia="黑体" w:hAnsi="黑体" w:cs="黑体"/>
          <w:sz w:val="32"/>
          <w:szCs w:val="32"/>
        </w:rPr>
      </w:pPr>
      <w:r>
        <w:rPr>
          <w:rFonts w:ascii="黑体" w:eastAsia="黑体" w:hAnsi="黑体" w:cs="黑体" w:hint="eastAsia"/>
          <w:sz w:val="32"/>
          <w:szCs w:val="32"/>
        </w:rPr>
        <w:t>二、申请材料列表</w:t>
      </w:r>
    </w:p>
    <w:p w:rsidR="00C13139" w:rsidRDefault="00DE59F8" w:rsidP="00BD453B">
      <w:pPr>
        <w:ind w:firstLineChars="100" w:firstLine="320"/>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w:t>
      </w:r>
      <w:r>
        <w:rPr>
          <w:rFonts w:ascii="仿宋_GB2312" w:eastAsia="仿宋_GB2312" w:hAnsi="仿宋_GB2312" w:cs="仿宋_GB2312" w:hint="eastAsia"/>
          <w:b/>
          <w:bCs/>
          <w:sz w:val="32"/>
          <w:szCs w:val="32"/>
        </w:rPr>
        <w:t>港口</w:t>
      </w:r>
      <w:r>
        <w:rPr>
          <w:rFonts w:ascii="仿宋_GB2312" w:eastAsia="仿宋_GB2312" w:hAnsi="仿宋_GB2312" w:cs="仿宋_GB2312" w:hint="eastAsia"/>
          <w:b/>
          <w:bCs/>
          <w:sz w:val="32"/>
          <w:szCs w:val="32"/>
        </w:rPr>
        <w:t>经营许可</w:t>
      </w:r>
    </w:p>
    <w:p w:rsidR="00C13139" w:rsidRDefault="00C13139">
      <w:pPr>
        <w:pStyle w:val="af"/>
        <w:spacing w:line="572" w:lineRule="exact"/>
        <w:ind w:firstLineChars="0" w:firstLine="0"/>
        <w:rPr>
          <w:rFonts w:ascii="仿宋" w:eastAsia="仿宋" w:hAnsi="仿宋" w:cs="仿宋"/>
          <w:b/>
          <w:bCs/>
          <w:sz w:val="32"/>
          <w:szCs w:val="32"/>
        </w:rPr>
      </w:pPr>
    </w:p>
    <w:tbl>
      <w:tblPr>
        <w:tblW w:w="9566" w:type="dxa"/>
        <w:tblInd w:w="5" w:type="dxa"/>
        <w:tblLayout w:type="fixed"/>
        <w:tblCellMar>
          <w:left w:w="0" w:type="dxa"/>
          <w:right w:w="0" w:type="dxa"/>
        </w:tblCellMar>
        <w:tblLook w:val="04A0"/>
      </w:tblPr>
      <w:tblGrid>
        <w:gridCol w:w="781"/>
        <w:gridCol w:w="1759"/>
        <w:gridCol w:w="660"/>
        <w:gridCol w:w="1491"/>
        <w:gridCol w:w="1290"/>
        <w:gridCol w:w="1269"/>
        <w:gridCol w:w="2316"/>
      </w:tblGrid>
      <w:tr w:rsidR="00C13139">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rPr>
                <w:b/>
              </w:rPr>
            </w:pPr>
            <w:r>
              <w:rPr>
                <w:rFonts w:hint="eastAsia"/>
                <w:b/>
              </w:rPr>
              <w:t>序号</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b/>
              </w:rPr>
            </w:pPr>
            <w:r>
              <w:rPr>
                <w:rFonts w:hint="eastAsia"/>
                <w:b/>
              </w:rPr>
              <w:t>材料名称</w:t>
            </w:r>
          </w:p>
        </w:tc>
        <w:tc>
          <w:tcPr>
            <w:tcW w:w="660" w:type="dxa"/>
            <w:tcBorders>
              <w:top w:val="single" w:sz="4" w:space="0" w:color="auto"/>
              <w:left w:val="nil"/>
              <w:bottom w:val="single" w:sz="4" w:space="0" w:color="auto"/>
              <w:right w:val="single" w:sz="4" w:space="0" w:color="auto"/>
            </w:tcBorders>
            <w:vAlign w:val="center"/>
          </w:tcPr>
          <w:p w:rsidR="00C13139" w:rsidRDefault="00DE59F8">
            <w:pPr>
              <w:jc w:val="center"/>
              <w:rPr>
                <w:b/>
              </w:rPr>
            </w:pPr>
            <w:r>
              <w:rPr>
                <w:rFonts w:hint="eastAsia"/>
                <w:b/>
              </w:rPr>
              <w:t>份数</w:t>
            </w:r>
          </w:p>
        </w:tc>
        <w:tc>
          <w:tcPr>
            <w:tcW w:w="1491" w:type="dxa"/>
            <w:tcBorders>
              <w:top w:val="single" w:sz="4" w:space="0" w:color="auto"/>
              <w:left w:val="nil"/>
              <w:bottom w:val="single" w:sz="4" w:space="0" w:color="auto"/>
              <w:right w:val="single" w:sz="4" w:space="0" w:color="auto"/>
            </w:tcBorders>
            <w:vAlign w:val="center"/>
          </w:tcPr>
          <w:p w:rsidR="00C13139" w:rsidRDefault="00DE59F8">
            <w:pPr>
              <w:jc w:val="center"/>
              <w:rPr>
                <w:b/>
              </w:rPr>
            </w:pPr>
            <w:r>
              <w:rPr>
                <w:rFonts w:hint="eastAsia"/>
                <w:b/>
              </w:rPr>
              <w:t>形式</w:t>
            </w:r>
          </w:p>
        </w:tc>
        <w:tc>
          <w:tcPr>
            <w:tcW w:w="1290" w:type="dxa"/>
            <w:tcBorders>
              <w:top w:val="single" w:sz="4" w:space="0" w:color="auto"/>
              <w:left w:val="nil"/>
              <w:bottom w:val="single" w:sz="4" w:space="0" w:color="auto"/>
              <w:right w:val="single" w:sz="4" w:space="0" w:color="auto"/>
            </w:tcBorders>
            <w:vAlign w:val="center"/>
          </w:tcPr>
          <w:p w:rsidR="00C13139" w:rsidRDefault="00DE59F8">
            <w:pPr>
              <w:jc w:val="center"/>
              <w:rPr>
                <w:b/>
              </w:rPr>
            </w:pPr>
            <w:proofErr w:type="gramStart"/>
            <w:r>
              <w:rPr>
                <w:rFonts w:hint="eastAsia"/>
                <w:b/>
              </w:rPr>
              <w:t>可否容缺</w:t>
            </w:r>
            <w:proofErr w:type="gramEnd"/>
          </w:p>
        </w:tc>
        <w:tc>
          <w:tcPr>
            <w:tcW w:w="1269" w:type="dxa"/>
            <w:tcBorders>
              <w:top w:val="single" w:sz="4" w:space="0" w:color="auto"/>
              <w:left w:val="nil"/>
              <w:bottom w:val="single" w:sz="4" w:space="0" w:color="auto"/>
              <w:right w:val="single" w:sz="4" w:space="0" w:color="auto"/>
            </w:tcBorders>
            <w:vAlign w:val="center"/>
          </w:tcPr>
          <w:p w:rsidR="00C13139" w:rsidRDefault="00DE59F8">
            <w:pPr>
              <w:jc w:val="center"/>
              <w:rPr>
                <w:b/>
              </w:rPr>
            </w:pPr>
            <w:r>
              <w:rPr>
                <w:rFonts w:hint="eastAsia"/>
                <w:b/>
              </w:rPr>
              <w:t>材料来源</w:t>
            </w:r>
          </w:p>
        </w:tc>
        <w:tc>
          <w:tcPr>
            <w:tcW w:w="2316" w:type="dxa"/>
            <w:tcBorders>
              <w:top w:val="single" w:sz="4" w:space="0" w:color="auto"/>
              <w:left w:val="nil"/>
              <w:bottom w:val="single" w:sz="4" w:space="0" w:color="auto"/>
              <w:right w:val="single" w:sz="4" w:space="0" w:color="auto"/>
            </w:tcBorders>
            <w:vAlign w:val="center"/>
          </w:tcPr>
          <w:p w:rsidR="00C13139" w:rsidRDefault="00DE59F8">
            <w:pPr>
              <w:jc w:val="center"/>
              <w:rPr>
                <w:b/>
              </w:rPr>
            </w:pPr>
            <w:r>
              <w:rPr>
                <w:rFonts w:hint="eastAsia"/>
                <w:b/>
              </w:rPr>
              <w:t>审查要点</w:t>
            </w:r>
          </w:p>
        </w:tc>
      </w:tr>
      <w:tr w:rsidR="00C13139">
        <w:trPr>
          <w:trHeight w:val="330"/>
        </w:trPr>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港口经营业务申请表</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纸质复印件（核验原件）</w:t>
            </w:r>
            <w:r>
              <w:rPr>
                <w:rFonts w:ascii="仿宋" w:eastAsia="仿宋" w:hAnsi="仿宋" w:cs="仿宋" w:hint="eastAsia"/>
                <w:sz w:val="18"/>
                <w:szCs w:val="18"/>
              </w:rPr>
              <w:t xml:space="preserve">          </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港口行政管理部门提供</w:t>
            </w:r>
            <w:r>
              <w:rPr>
                <w:rFonts w:ascii="仿宋" w:eastAsia="仿宋" w:hAnsi="仿宋" w:cs="仿宋" w:hint="eastAsia"/>
                <w:color w:val="000000"/>
                <w:sz w:val="18"/>
                <w:szCs w:val="18"/>
              </w:rPr>
              <w:t xml:space="preserve">    </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rPr>
          <w:trHeight w:val="560"/>
        </w:trPr>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2</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营业执照（统一社会代码证）</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纸质复印件（核验原件）</w:t>
            </w:r>
            <w:r>
              <w:rPr>
                <w:rFonts w:ascii="仿宋" w:eastAsia="仿宋" w:hAnsi="仿宋" w:cs="仿宋" w:hint="eastAsia"/>
                <w:sz w:val="18"/>
                <w:szCs w:val="18"/>
              </w:rPr>
              <w:t xml:space="preserve">   </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可</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color w:val="000000" w:themeColor="text1"/>
                <w:sz w:val="18"/>
                <w:szCs w:val="18"/>
              </w:rPr>
              <w:t>工商部门</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FF0000"/>
                <w:sz w:val="18"/>
                <w:szCs w:val="18"/>
              </w:rPr>
            </w:pPr>
            <w:r>
              <w:rPr>
                <w:rFonts w:ascii="仿宋" w:eastAsia="仿宋" w:hAnsi="仿宋" w:cs="仿宋" w:hint="eastAsia"/>
                <w:sz w:val="18"/>
                <w:szCs w:val="18"/>
              </w:rPr>
              <w:t>内容真实、准确，符合标准，加盖申请人公章</w:t>
            </w:r>
          </w:p>
        </w:tc>
      </w:tr>
      <w:tr w:rsidR="00C13139">
        <w:trPr>
          <w:trHeight w:val="130"/>
        </w:trPr>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3</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法定代表人身份证明</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纸质复印件（核验原件）</w:t>
            </w:r>
            <w:r>
              <w:rPr>
                <w:rFonts w:ascii="仿宋" w:eastAsia="仿宋" w:hAnsi="仿宋" w:cs="仿宋" w:hint="eastAsia"/>
                <w:sz w:val="18"/>
                <w:szCs w:val="18"/>
              </w:rPr>
              <w:t xml:space="preserve">   </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公安部门</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核验所提交人的证明书</w:t>
            </w:r>
            <w:r>
              <w:rPr>
                <w:rFonts w:ascii="仿宋" w:eastAsia="仿宋" w:hAnsi="仿宋" w:cs="仿宋" w:hint="eastAsia"/>
                <w:sz w:val="18"/>
                <w:szCs w:val="18"/>
              </w:rPr>
              <w:t>\</w:t>
            </w:r>
            <w:r>
              <w:rPr>
                <w:rFonts w:ascii="仿宋" w:eastAsia="仿宋" w:hAnsi="仿宋" w:cs="仿宋" w:hint="eastAsia"/>
                <w:sz w:val="18"/>
                <w:szCs w:val="18"/>
              </w:rPr>
              <w:t>委托书在有效期及经办人提供的身份证真实有效并加盖申请人公章</w:t>
            </w:r>
          </w:p>
        </w:tc>
      </w:tr>
      <w:tr w:rsidR="00C13139">
        <w:trPr>
          <w:trHeight w:val="839"/>
        </w:trPr>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4</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经营管理组织架构</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纸质复印件</w:t>
            </w:r>
            <w:r>
              <w:rPr>
                <w:rFonts w:ascii="仿宋" w:eastAsia="仿宋" w:hAnsi="仿宋" w:cs="仿宋" w:hint="eastAsia"/>
                <w:color w:val="000000"/>
                <w:sz w:val="18"/>
                <w:szCs w:val="18"/>
              </w:rPr>
              <w:t xml:space="preserve"> </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企业自备</w:t>
            </w:r>
            <w:r>
              <w:rPr>
                <w:rFonts w:ascii="仿宋" w:eastAsia="仿宋" w:hAnsi="仿宋" w:cs="仿宋" w:hint="eastAsia"/>
                <w:color w:val="000000"/>
                <w:sz w:val="18"/>
                <w:szCs w:val="18"/>
              </w:rPr>
              <w:t xml:space="preserve">    </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5</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经营场所所有权或者使用权证明</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纸质复印件（核验原件）</w:t>
            </w:r>
            <w:r>
              <w:rPr>
                <w:rFonts w:ascii="仿宋" w:eastAsia="仿宋" w:hAnsi="仿宋" w:cs="仿宋" w:hint="eastAsia"/>
                <w:sz w:val="18"/>
                <w:szCs w:val="18"/>
              </w:rPr>
              <w:t xml:space="preserve"> </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自然资源局</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FF0000"/>
                <w:sz w:val="18"/>
                <w:szCs w:val="18"/>
              </w:rPr>
            </w:pPr>
            <w:r>
              <w:rPr>
                <w:rFonts w:ascii="仿宋" w:eastAsia="仿宋" w:hAnsi="仿宋" w:cs="仿宋" w:hint="eastAsia"/>
                <w:sz w:val="18"/>
                <w:szCs w:val="18"/>
              </w:rPr>
              <w:t>内容真实、准确，核验使用权有效期限，加盖申请人公章</w:t>
            </w:r>
          </w:p>
        </w:tc>
      </w:tr>
      <w:tr w:rsidR="00C13139">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6</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港口岸线使用批准文件</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纸质复印件（核验原件）</w:t>
            </w:r>
            <w:r>
              <w:rPr>
                <w:rFonts w:ascii="仿宋" w:eastAsia="仿宋" w:hAnsi="仿宋" w:cs="仿宋" w:hint="eastAsia"/>
                <w:sz w:val="18"/>
                <w:szCs w:val="18"/>
              </w:rPr>
              <w:t xml:space="preserve"> </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交通运输部</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7</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与经营范围、规模相适应的设施、设备一览表</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纸质复印件</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企业自备</w:t>
            </w:r>
            <w:r>
              <w:rPr>
                <w:rFonts w:ascii="仿宋" w:eastAsia="仿宋" w:hAnsi="仿宋" w:cs="仿宋" w:hint="eastAsia"/>
                <w:color w:val="000000"/>
                <w:sz w:val="18"/>
                <w:szCs w:val="18"/>
              </w:rPr>
              <w:t xml:space="preserve">   </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8</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港口装卸设施设备检验（测）合格证明文件</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纸质复印件（核验原件）</w:t>
            </w:r>
            <w:r>
              <w:rPr>
                <w:rFonts w:ascii="仿宋" w:eastAsia="仿宋" w:hAnsi="仿宋" w:cs="仿宋" w:hint="eastAsia"/>
                <w:sz w:val="18"/>
                <w:szCs w:val="18"/>
              </w:rPr>
              <w:t xml:space="preserve"> </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质量检验部门</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FF0000"/>
                <w:sz w:val="18"/>
                <w:szCs w:val="18"/>
              </w:rPr>
            </w:pPr>
            <w:r>
              <w:rPr>
                <w:rFonts w:ascii="仿宋" w:eastAsia="仿宋" w:hAnsi="仿宋" w:cs="仿宋" w:hint="eastAsia"/>
                <w:sz w:val="18"/>
                <w:szCs w:val="18"/>
              </w:rPr>
              <w:t>内容真实、准确，符合标准，加盖申请人公章</w:t>
            </w:r>
          </w:p>
        </w:tc>
      </w:tr>
      <w:tr w:rsidR="00C13139">
        <w:trPr>
          <w:trHeight w:val="570"/>
        </w:trPr>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9</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竣工验收证（明）书</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rPr>
                <w:rFonts w:ascii="仿宋" w:eastAsia="仿宋" w:hAnsi="仿宋" w:cs="仿宋"/>
                <w:sz w:val="18"/>
                <w:szCs w:val="18"/>
              </w:rPr>
            </w:pPr>
            <w:r>
              <w:rPr>
                <w:rFonts w:ascii="仿宋" w:eastAsia="仿宋" w:hAnsi="仿宋" w:cs="仿宋" w:hint="eastAsia"/>
                <w:sz w:val="18"/>
                <w:szCs w:val="18"/>
              </w:rPr>
              <w:t>纸质复印件（核验原件）</w:t>
            </w:r>
            <w:r>
              <w:rPr>
                <w:rFonts w:ascii="仿宋" w:eastAsia="仿宋" w:hAnsi="仿宋" w:cs="仿宋" w:hint="eastAsia"/>
                <w:sz w:val="18"/>
                <w:szCs w:val="18"/>
              </w:rPr>
              <w:t xml:space="preserve"> </w:t>
            </w:r>
          </w:p>
          <w:p w:rsidR="00C13139" w:rsidRDefault="00DE59F8">
            <w:pPr>
              <w:rPr>
                <w:rFonts w:ascii="仿宋" w:eastAsia="仿宋" w:hAnsi="仿宋" w:cs="仿宋"/>
                <w:sz w:val="18"/>
                <w:szCs w:val="18"/>
              </w:rPr>
            </w:pPr>
            <w:r>
              <w:rPr>
                <w:rFonts w:ascii="仿宋" w:eastAsia="仿宋" w:hAnsi="仿宋" w:cs="仿宋" w:hint="eastAsia"/>
                <w:sz w:val="18"/>
                <w:szCs w:val="18"/>
              </w:rPr>
              <w:t xml:space="preserve">    </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港口行政管理部门或企业自备</w:t>
            </w:r>
            <w:r>
              <w:rPr>
                <w:rFonts w:ascii="仿宋" w:eastAsia="仿宋" w:hAnsi="仿宋" w:cs="仿宋" w:hint="eastAsia"/>
                <w:color w:val="000000"/>
                <w:sz w:val="18"/>
                <w:szCs w:val="18"/>
              </w:rPr>
              <w:t xml:space="preserve">    </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rPr>
          <w:trHeight w:val="570"/>
        </w:trPr>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r>
              <w:rPr>
                <w:rFonts w:ascii="仿宋" w:eastAsia="仿宋" w:hAnsi="仿宋" w:cs="仿宋" w:hint="eastAsia"/>
                <w:sz w:val="18"/>
                <w:szCs w:val="18"/>
              </w:rPr>
              <w:t>0</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应急设备、设施清单</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纸质复印件</w:t>
            </w:r>
            <w:r>
              <w:rPr>
                <w:rFonts w:ascii="仿宋" w:eastAsia="仿宋" w:hAnsi="仿宋" w:cs="仿宋" w:hint="eastAsia"/>
                <w:color w:val="000000"/>
                <w:sz w:val="18"/>
                <w:szCs w:val="18"/>
              </w:rPr>
              <w:t xml:space="preserve"> </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企业自备</w:t>
            </w:r>
            <w:r>
              <w:rPr>
                <w:rFonts w:ascii="仿宋" w:eastAsia="仿宋" w:hAnsi="仿宋" w:cs="仿宋" w:hint="eastAsia"/>
                <w:color w:val="000000"/>
                <w:sz w:val="18"/>
                <w:szCs w:val="18"/>
              </w:rPr>
              <w:t xml:space="preserve">    </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rPr>
          <w:trHeight w:val="290"/>
        </w:trPr>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r>
              <w:rPr>
                <w:rFonts w:ascii="仿宋" w:eastAsia="仿宋" w:hAnsi="仿宋" w:cs="仿宋" w:hint="eastAsia"/>
                <w:sz w:val="18"/>
                <w:szCs w:val="18"/>
              </w:rPr>
              <w:t>2</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人员名单及情况说明</w:t>
            </w:r>
            <w:r>
              <w:rPr>
                <w:rFonts w:ascii="仿宋" w:eastAsia="仿宋" w:hAnsi="仿宋" w:cs="仿宋" w:hint="eastAsia"/>
                <w:sz w:val="18"/>
                <w:szCs w:val="18"/>
              </w:rPr>
              <w:t xml:space="preserve">   </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纸质复印件</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企业自备</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rPr>
          <w:trHeight w:val="290"/>
        </w:trPr>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r>
              <w:rPr>
                <w:rFonts w:ascii="仿宋" w:eastAsia="仿宋" w:hAnsi="仿宋" w:cs="仿宋" w:hint="eastAsia"/>
                <w:sz w:val="18"/>
                <w:szCs w:val="18"/>
              </w:rPr>
              <w:t>3</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企业主要负责人、安全生产管理人员的人事任命文件</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rPr>
                <w:rFonts w:ascii="仿宋" w:eastAsia="仿宋" w:hAnsi="仿宋" w:cs="仿宋"/>
                <w:sz w:val="18"/>
                <w:szCs w:val="18"/>
              </w:rPr>
            </w:pPr>
            <w:r>
              <w:rPr>
                <w:rFonts w:ascii="仿宋" w:eastAsia="仿宋" w:hAnsi="仿宋" w:cs="仿宋" w:hint="eastAsia"/>
                <w:sz w:val="18"/>
                <w:szCs w:val="18"/>
              </w:rPr>
              <w:t>纸质复印件（核验原件）</w:t>
            </w:r>
            <w:r>
              <w:rPr>
                <w:rFonts w:ascii="仿宋" w:eastAsia="仿宋" w:hAnsi="仿宋" w:cs="仿宋" w:hint="eastAsia"/>
                <w:sz w:val="18"/>
                <w:szCs w:val="18"/>
              </w:rPr>
              <w:t xml:space="preserve"> </w:t>
            </w:r>
          </w:p>
          <w:p w:rsidR="00C13139" w:rsidRDefault="00C13139">
            <w:pPr>
              <w:jc w:val="center"/>
              <w:rPr>
                <w:rFonts w:ascii="仿宋" w:eastAsia="仿宋" w:hAnsi="仿宋" w:cs="仿宋"/>
                <w:sz w:val="18"/>
                <w:szCs w:val="18"/>
              </w:rPr>
            </w:pP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企业自备</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rPr>
          <w:trHeight w:val="880"/>
        </w:trPr>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r>
              <w:rPr>
                <w:rFonts w:ascii="仿宋" w:eastAsia="仿宋" w:hAnsi="仿宋" w:cs="仿宋" w:hint="eastAsia"/>
                <w:sz w:val="18"/>
                <w:szCs w:val="18"/>
              </w:rPr>
              <w:t>4</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企业主要负责人、安全生产管理人员的安全生产知识和管理能力培训证明材料</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rPr>
                <w:rFonts w:ascii="仿宋" w:eastAsia="仿宋" w:hAnsi="仿宋" w:cs="仿宋"/>
                <w:sz w:val="18"/>
                <w:szCs w:val="18"/>
              </w:rPr>
            </w:pPr>
            <w:r>
              <w:rPr>
                <w:rFonts w:ascii="仿宋" w:eastAsia="仿宋" w:hAnsi="仿宋" w:cs="仿宋" w:hint="eastAsia"/>
                <w:sz w:val="18"/>
                <w:szCs w:val="18"/>
              </w:rPr>
              <w:t>纸质复印件（核验原件）</w:t>
            </w:r>
            <w:r>
              <w:rPr>
                <w:rFonts w:ascii="仿宋" w:eastAsia="仿宋" w:hAnsi="仿宋" w:cs="仿宋" w:hint="eastAsia"/>
                <w:sz w:val="18"/>
                <w:szCs w:val="18"/>
              </w:rPr>
              <w:t xml:space="preserve"> </w:t>
            </w:r>
          </w:p>
          <w:p w:rsidR="00C13139" w:rsidRDefault="00C13139">
            <w:pPr>
              <w:jc w:val="center"/>
              <w:rPr>
                <w:rFonts w:ascii="仿宋" w:eastAsia="仿宋" w:hAnsi="仿宋" w:cs="仿宋"/>
                <w:sz w:val="18"/>
                <w:szCs w:val="18"/>
              </w:rPr>
            </w:pP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安全生产培训机构</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lastRenderedPageBreak/>
              <w:t>1</w:t>
            </w:r>
            <w:r>
              <w:rPr>
                <w:rFonts w:ascii="仿宋" w:eastAsia="仿宋" w:hAnsi="仿宋" w:cs="仿宋" w:hint="eastAsia"/>
                <w:sz w:val="18"/>
                <w:szCs w:val="18"/>
              </w:rPr>
              <w:t>5</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专业技术人员、管理人员的资质、技术等级证书或者培训证明</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rPr>
                <w:rFonts w:ascii="仿宋" w:eastAsia="仿宋" w:hAnsi="仿宋" w:cs="仿宋"/>
                <w:sz w:val="18"/>
                <w:szCs w:val="18"/>
              </w:rPr>
            </w:pPr>
            <w:r>
              <w:rPr>
                <w:rFonts w:ascii="仿宋" w:eastAsia="仿宋" w:hAnsi="仿宋" w:cs="仿宋" w:hint="eastAsia"/>
                <w:sz w:val="18"/>
                <w:szCs w:val="18"/>
              </w:rPr>
              <w:t>纸质复印件（核验原件）</w:t>
            </w:r>
            <w:r>
              <w:rPr>
                <w:rFonts w:ascii="仿宋" w:eastAsia="仿宋" w:hAnsi="仿宋" w:cs="仿宋" w:hint="eastAsia"/>
                <w:sz w:val="18"/>
                <w:szCs w:val="18"/>
              </w:rPr>
              <w:t xml:space="preserve"> </w:t>
            </w:r>
          </w:p>
          <w:p w:rsidR="00C13139" w:rsidRDefault="00C13139">
            <w:pPr>
              <w:jc w:val="center"/>
              <w:rPr>
                <w:rFonts w:ascii="仿宋" w:eastAsia="仿宋" w:hAnsi="仿宋" w:cs="仿宋"/>
                <w:sz w:val="18"/>
                <w:szCs w:val="18"/>
              </w:rPr>
            </w:pP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企业自备</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r>
              <w:rPr>
                <w:rFonts w:ascii="仿宋" w:eastAsia="仿宋" w:hAnsi="仿宋" w:cs="仿宋" w:hint="eastAsia"/>
                <w:sz w:val="18"/>
                <w:szCs w:val="18"/>
              </w:rPr>
              <w:t>6</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公司经营管理制度</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纸质复印件</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企业自备</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r>
              <w:rPr>
                <w:rFonts w:ascii="仿宋" w:eastAsia="仿宋" w:hAnsi="仿宋" w:cs="仿宋" w:hint="eastAsia"/>
                <w:sz w:val="18"/>
                <w:szCs w:val="18"/>
              </w:rPr>
              <w:t>7</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安全管理制度</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纸质复印件</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企业自备</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r>
              <w:rPr>
                <w:rFonts w:ascii="仿宋" w:eastAsia="仿宋" w:hAnsi="仿宋" w:cs="仿宋" w:hint="eastAsia"/>
                <w:sz w:val="18"/>
                <w:szCs w:val="18"/>
              </w:rPr>
              <w:t>8</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rPr>
                <w:rFonts w:ascii="仿宋" w:eastAsia="仿宋" w:hAnsi="仿宋" w:cs="仿宋"/>
                <w:sz w:val="18"/>
                <w:szCs w:val="18"/>
              </w:rPr>
            </w:pPr>
            <w:r>
              <w:rPr>
                <w:rFonts w:ascii="仿宋" w:eastAsia="仿宋" w:hAnsi="仿宋" w:cs="仿宋" w:hint="eastAsia"/>
                <w:sz w:val="18"/>
                <w:szCs w:val="18"/>
              </w:rPr>
              <w:t>安全生产操作规程</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纸质复印件</w:t>
            </w: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企业自备</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r w:rsidR="00C13139">
        <w:tc>
          <w:tcPr>
            <w:tcW w:w="781"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19</w:t>
            </w:r>
          </w:p>
        </w:tc>
        <w:tc>
          <w:tcPr>
            <w:tcW w:w="1759" w:type="dxa"/>
            <w:tcBorders>
              <w:top w:val="single" w:sz="4" w:space="0" w:color="auto"/>
              <w:left w:val="single" w:sz="4" w:space="0" w:color="auto"/>
              <w:bottom w:val="single" w:sz="4" w:space="0" w:color="auto"/>
              <w:right w:val="single" w:sz="4" w:space="0" w:color="auto"/>
            </w:tcBorders>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生产安全事故应急预案及专家评审意见</w:t>
            </w:r>
          </w:p>
        </w:tc>
        <w:tc>
          <w:tcPr>
            <w:tcW w:w="66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1</w:t>
            </w:r>
          </w:p>
        </w:tc>
        <w:tc>
          <w:tcPr>
            <w:tcW w:w="1491"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rPr>
                <w:rFonts w:ascii="仿宋" w:eastAsia="仿宋" w:hAnsi="仿宋" w:cs="仿宋"/>
                <w:sz w:val="18"/>
                <w:szCs w:val="18"/>
              </w:rPr>
            </w:pPr>
            <w:r>
              <w:rPr>
                <w:rFonts w:ascii="仿宋" w:eastAsia="仿宋" w:hAnsi="仿宋" w:cs="仿宋" w:hint="eastAsia"/>
                <w:sz w:val="18"/>
                <w:szCs w:val="18"/>
              </w:rPr>
              <w:t>纸质复印件（核验原件）</w:t>
            </w:r>
            <w:r>
              <w:rPr>
                <w:rFonts w:ascii="仿宋" w:eastAsia="仿宋" w:hAnsi="仿宋" w:cs="仿宋" w:hint="eastAsia"/>
                <w:sz w:val="18"/>
                <w:szCs w:val="18"/>
              </w:rPr>
              <w:t xml:space="preserve"> </w:t>
            </w:r>
          </w:p>
          <w:p w:rsidR="00C13139" w:rsidRDefault="00C13139">
            <w:pPr>
              <w:jc w:val="center"/>
              <w:rPr>
                <w:rFonts w:ascii="仿宋" w:eastAsia="仿宋" w:hAnsi="仿宋" w:cs="仿宋"/>
                <w:sz w:val="18"/>
                <w:szCs w:val="18"/>
              </w:rPr>
            </w:pPr>
          </w:p>
        </w:tc>
        <w:tc>
          <w:tcPr>
            <w:tcW w:w="1290"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否</w:t>
            </w:r>
          </w:p>
        </w:tc>
        <w:tc>
          <w:tcPr>
            <w:tcW w:w="1269"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sz w:val="18"/>
                <w:szCs w:val="18"/>
              </w:rPr>
            </w:pPr>
            <w:r>
              <w:rPr>
                <w:rFonts w:ascii="仿宋" w:eastAsia="仿宋" w:hAnsi="仿宋" w:cs="仿宋" w:hint="eastAsia"/>
                <w:sz w:val="18"/>
                <w:szCs w:val="18"/>
              </w:rPr>
              <w:t>企业自备</w:t>
            </w:r>
          </w:p>
        </w:tc>
        <w:tc>
          <w:tcPr>
            <w:tcW w:w="2316" w:type="dxa"/>
            <w:tcBorders>
              <w:top w:val="single" w:sz="4" w:space="0" w:color="auto"/>
              <w:left w:val="nil"/>
              <w:bottom w:val="single" w:sz="4" w:space="0" w:color="auto"/>
              <w:right w:val="single" w:sz="4" w:space="0" w:color="auto"/>
            </w:tcBorders>
            <w:tcMar>
              <w:top w:w="0" w:type="dxa"/>
              <w:left w:w="30" w:type="dxa"/>
              <w:bottom w:w="0" w:type="dxa"/>
              <w:right w:w="30" w:type="dxa"/>
            </w:tcMar>
            <w:vAlign w:val="center"/>
          </w:tcPr>
          <w:p w:rsidR="00C13139" w:rsidRDefault="00DE59F8">
            <w:pPr>
              <w:jc w:val="center"/>
              <w:rPr>
                <w:rFonts w:ascii="仿宋" w:eastAsia="仿宋" w:hAnsi="仿宋" w:cs="仿宋"/>
                <w:color w:val="000000"/>
                <w:sz w:val="18"/>
                <w:szCs w:val="18"/>
              </w:rPr>
            </w:pPr>
            <w:r>
              <w:rPr>
                <w:rFonts w:ascii="仿宋" w:eastAsia="仿宋" w:hAnsi="仿宋" w:cs="仿宋" w:hint="eastAsia"/>
                <w:sz w:val="18"/>
                <w:szCs w:val="18"/>
              </w:rPr>
              <w:t>内容真实、准确，符合标准，加盖申请人公章</w:t>
            </w:r>
          </w:p>
        </w:tc>
      </w:tr>
    </w:tbl>
    <w:p w:rsidR="00C13139" w:rsidRDefault="00C13139"/>
    <w:p w:rsidR="00C13139" w:rsidRDefault="00C13139">
      <w:pPr>
        <w:ind w:firstLineChars="300" w:firstLine="960"/>
        <w:rPr>
          <w:rFonts w:ascii="黑体" w:eastAsia="黑体" w:hAnsi="黑体" w:cs="黑体"/>
          <w:sz w:val="32"/>
          <w:szCs w:val="32"/>
        </w:rPr>
      </w:pPr>
    </w:p>
    <w:p w:rsidR="00C13139" w:rsidRDefault="00DE59F8">
      <w:pPr>
        <w:numPr>
          <w:ilvl w:val="0"/>
          <w:numId w:val="1"/>
        </w:numPr>
        <w:rPr>
          <w:rFonts w:ascii="黑体" w:eastAsia="黑体" w:hAnsi="黑体" w:cs="黑体"/>
          <w:sz w:val="32"/>
          <w:szCs w:val="32"/>
        </w:rPr>
      </w:pPr>
      <w:r>
        <w:rPr>
          <w:rFonts w:ascii="黑体" w:eastAsia="黑体" w:hAnsi="黑体" w:cs="黑体" w:hint="eastAsia"/>
          <w:sz w:val="32"/>
          <w:szCs w:val="32"/>
        </w:rPr>
        <w:t>示范文本</w:t>
      </w:r>
    </w:p>
    <w:p w:rsidR="00C13139" w:rsidRDefault="00DE59F8">
      <w:pPr>
        <w:jc w:val="center"/>
        <w:rPr>
          <w:rFonts w:ascii="宋体" w:hAnsi="宋体"/>
          <w:b/>
          <w:sz w:val="48"/>
          <w:szCs w:val="48"/>
        </w:rPr>
      </w:pPr>
      <w:r>
        <w:rPr>
          <w:rFonts w:ascii="宋体" w:hAnsi="宋体" w:hint="eastAsia"/>
          <w:b/>
          <w:sz w:val="48"/>
          <w:szCs w:val="48"/>
        </w:rPr>
        <w:t>目</w:t>
      </w:r>
      <w:r>
        <w:rPr>
          <w:rFonts w:ascii="宋体" w:hAnsi="宋体" w:hint="eastAsia"/>
          <w:b/>
          <w:sz w:val="48"/>
          <w:szCs w:val="48"/>
        </w:rPr>
        <w:t xml:space="preserve">    </w:t>
      </w:r>
      <w:r>
        <w:rPr>
          <w:rFonts w:ascii="宋体" w:hAnsi="宋体" w:hint="eastAsia"/>
          <w:b/>
          <w:sz w:val="48"/>
          <w:szCs w:val="48"/>
        </w:rPr>
        <w:t>录</w:t>
      </w:r>
    </w:p>
    <w:p w:rsidR="00C13139" w:rsidRDefault="00C13139">
      <w:pPr>
        <w:jc w:val="center"/>
        <w:rPr>
          <w:rFonts w:ascii="仿宋_GB2312" w:eastAsia="仿宋_GB2312"/>
          <w:b/>
          <w:sz w:val="36"/>
        </w:rPr>
      </w:pPr>
    </w:p>
    <w:p w:rsidR="00C13139" w:rsidRDefault="00DE59F8">
      <w:pPr>
        <w:adjustRightInd w:val="0"/>
        <w:snapToGrid w:val="0"/>
        <w:spacing w:line="380" w:lineRule="exact"/>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、《港口经营许可申请书》。</w:t>
      </w:r>
    </w:p>
    <w:p w:rsidR="00C13139" w:rsidRDefault="00DE59F8">
      <w:pPr>
        <w:adjustRightInd w:val="0"/>
        <w:snapToGrid w:val="0"/>
        <w:spacing w:line="380" w:lineRule="exact"/>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、企业营业执照副本复印件。</w:t>
      </w:r>
    </w:p>
    <w:p w:rsidR="00C13139" w:rsidRDefault="00DE59F8">
      <w:pPr>
        <w:adjustRightInd w:val="0"/>
        <w:snapToGrid w:val="0"/>
        <w:spacing w:line="380" w:lineRule="exact"/>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、企业组织机构图。</w:t>
      </w:r>
    </w:p>
    <w:p w:rsidR="00C13139" w:rsidRDefault="00DE59F8">
      <w:pPr>
        <w:adjustRightInd w:val="0"/>
        <w:snapToGrid w:val="0"/>
        <w:spacing w:line="380" w:lineRule="exact"/>
        <w:rPr>
          <w:rFonts w:ascii="仿宋" w:eastAsia="仿宋" w:hAnsi="仿宋" w:cs="仿宋"/>
          <w:color w:val="000000"/>
          <w:sz w:val="32"/>
          <w:szCs w:val="32"/>
        </w:rPr>
      </w:pPr>
      <w:r>
        <w:rPr>
          <w:rFonts w:ascii="仿宋" w:eastAsia="仿宋" w:hAnsi="仿宋" w:cs="仿宋" w:hint="eastAsia"/>
          <w:color w:val="000000"/>
          <w:sz w:val="32"/>
          <w:szCs w:val="32"/>
        </w:rPr>
        <w:t>4</w:t>
      </w:r>
      <w:r>
        <w:rPr>
          <w:rFonts w:ascii="仿宋" w:eastAsia="仿宋" w:hAnsi="仿宋" w:cs="仿宋" w:hint="eastAsia"/>
          <w:color w:val="000000"/>
          <w:sz w:val="32"/>
          <w:szCs w:val="32"/>
        </w:rPr>
        <w:t>、经营场所土地使用权证书及港口平面布置图复印件</w:t>
      </w:r>
      <w:r>
        <w:rPr>
          <w:rFonts w:ascii="仿宋" w:eastAsia="仿宋" w:hAnsi="仿宋" w:cs="仿宋" w:hint="eastAsia"/>
          <w:color w:val="000000"/>
          <w:sz w:val="32"/>
          <w:szCs w:val="32"/>
        </w:rPr>
        <w:t>;</w:t>
      </w:r>
    </w:p>
    <w:p w:rsidR="00C13139" w:rsidRDefault="00DE59F8">
      <w:pPr>
        <w:adjustRightInd w:val="0"/>
        <w:snapToGrid w:val="0"/>
        <w:spacing w:line="380" w:lineRule="exact"/>
        <w:rPr>
          <w:rFonts w:ascii="仿宋" w:eastAsia="仿宋" w:hAnsi="仿宋" w:cs="仿宋"/>
          <w:color w:val="000000"/>
          <w:sz w:val="32"/>
          <w:szCs w:val="32"/>
        </w:rPr>
      </w:pPr>
      <w:r>
        <w:rPr>
          <w:rFonts w:ascii="仿宋" w:eastAsia="仿宋" w:hAnsi="仿宋" w:cs="仿宋" w:hint="eastAsia"/>
          <w:color w:val="000000"/>
          <w:sz w:val="32"/>
          <w:szCs w:val="32"/>
        </w:rPr>
        <w:t>5</w:t>
      </w:r>
      <w:r>
        <w:rPr>
          <w:rFonts w:ascii="仿宋" w:eastAsia="仿宋" w:hAnsi="仿宋" w:cs="仿宋" w:hint="eastAsia"/>
          <w:color w:val="000000"/>
          <w:sz w:val="32"/>
          <w:szCs w:val="32"/>
        </w:rPr>
        <w:t>、</w:t>
      </w:r>
      <w:r>
        <w:rPr>
          <w:rFonts w:ascii="仿宋" w:eastAsia="仿宋" w:hAnsi="仿宋" w:cs="仿宋" w:hint="eastAsia"/>
          <w:color w:val="000000"/>
          <w:sz w:val="32"/>
          <w:szCs w:val="32"/>
        </w:rPr>
        <w:t>港口岸线使用批复文件复印件。</w:t>
      </w:r>
    </w:p>
    <w:p w:rsidR="00C13139" w:rsidRDefault="00DE59F8" w:rsidP="00BD453B">
      <w:pPr>
        <w:adjustRightInd w:val="0"/>
        <w:snapToGrid w:val="0"/>
        <w:spacing w:line="380" w:lineRule="exact"/>
        <w:ind w:left="640" w:hangingChars="200" w:hanging="640"/>
        <w:rPr>
          <w:rFonts w:ascii="仿宋" w:eastAsia="仿宋" w:hAnsi="仿宋" w:cs="仿宋"/>
          <w:color w:val="000000"/>
          <w:sz w:val="32"/>
          <w:szCs w:val="32"/>
        </w:rPr>
      </w:pPr>
      <w:r>
        <w:rPr>
          <w:rFonts w:ascii="仿宋" w:eastAsia="仿宋" w:hAnsi="仿宋" w:cs="仿宋" w:hint="eastAsia"/>
          <w:color w:val="000000"/>
          <w:sz w:val="32"/>
          <w:szCs w:val="32"/>
        </w:rPr>
        <w:t>6</w:t>
      </w:r>
      <w:r>
        <w:rPr>
          <w:rFonts w:ascii="仿宋" w:eastAsia="仿宋" w:hAnsi="仿宋" w:cs="仿宋" w:hint="eastAsia"/>
          <w:color w:val="000000"/>
          <w:sz w:val="32"/>
          <w:szCs w:val="32"/>
        </w:rPr>
        <w:t>、港口主要管理人员及员工信息表复印件、人员资格证复印件。</w:t>
      </w:r>
    </w:p>
    <w:p w:rsidR="00C13139" w:rsidRDefault="00DE59F8">
      <w:pPr>
        <w:adjustRightInd w:val="0"/>
        <w:snapToGrid w:val="0"/>
        <w:spacing w:line="380" w:lineRule="exact"/>
        <w:rPr>
          <w:rFonts w:ascii="仿宋" w:eastAsia="仿宋" w:hAnsi="仿宋" w:cs="仿宋"/>
          <w:color w:val="000000"/>
          <w:sz w:val="32"/>
          <w:szCs w:val="32"/>
        </w:rPr>
      </w:pPr>
      <w:r>
        <w:rPr>
          <w:rFonts w:ascii="仿宋" w:eastAsia="仿宋" w:hAnsi="仿宋" w:cs="仿宋" w:hint="eastAsia"/>
          <w:color w:val="000000"/>
          <w:sz w:val="32"/>
          <w:szCs w:val="32"/>
        </w:rPr>
        <w:t>7</w:t>
      </w:r>
      <w:r>
        <w:rPr>
          <w:rFonts w:ascii="仿宋" w:eastAsia="仿宋" w:hAnsi="仿宋" w:cs="仿宋" w:hint="eastAsia"/>
          <w:color w:val="000000"/>
          <w:sz w:val="32"/>
          <w:szCs w:val="32"/>
        </w:rPr>
        <w:t>、公司法定代表人身份证明复印件及任职文件。</w:t>
      </w:r>
    </w:p>
    <w:p w:rsidR="00C13139" w:rsidRDefault="00DE59F8">
      <w:pPr>
        <w:adjustRightInd w:val="0"/>
        <w:snapToGrid w:val="0"/>
        <w:spacing w:line="380" w:lineRule="exact"/>
        <w:rPr>
          <w:rFonts w:ascii="仿宋" w:eastAsia="仿宋" w:hAnsi="仿宋" w:cs="仿宋"/>
          <w:color w:val="000000"/>
          <w:sz w:val="32"/>
          <w:szCs w:val="32"/>
        </w:rPr>
      </w:pPr>
      <w:r>
        <w:rPr>
          <w:rFonts w:ascii="仿宋" w:eastAsia="仿宋" w:hAnsi="仿宋" w:cs="仿宋" w:hint="eastAsia"/>
          <w:color w:val="000000"/>
          <w:sz w:val="32"/>
          <w:szCs w:val="32"/>
        </w:rPr>
        <w:t>8</w:t>
      </w:r>
      <w:r>
        <w:rPr>
          <w:rFonts w:ascii="仿宋" w:eastAsia="仿宋" w:hAnsi="仿宋" w:cs="仿宋" w:hint="eastAsia"/>
          <w:color w:val="000000"/>
          <w:sz w:val="32"/>
          <w:szCs w:val="32"/>
        </w:rPr>
        <w:t>、负责安全生产的主要管理人员任职文件身份证复印件和安全资格证书。</w:t>
      </w:r>
    </w:p>
    <w:p w:rsidR="00C13139" w:rsidRDefault="00DE59F8">
      <w:pPr>
        <w:adjustRightInd w:val="0"/>
        <w:snapToGrid w:val="0"/>
        <w:spacing w:line="380" w:lineRule="exact"/>
        <w:rPr>
          <w:rFonts w:ascii="仿宋" w:eastAsia="仿宋" w:hAnsi="仿宋" w:cs="仿宋"/>
          <w:color w:val="000000"/>
          <w:sz w:val="32"/>
          <w:szCs w:val="32"/>
        </w:rPr>
      </w:pPr>
      <w:r>
        <w:rPr>
          <w:rFonts w:ascii="仿宋" w:eastAsia="仿宋" w:hAnsi="仿宋" w:cs="仿宋" w:hint="eastAsia"/>
          <w:color w:val="000000"/>
          <w:sz w:val="32"/>
          <w:szCs w:val="32"/>
        </w:rPr>
        <w:t>9</w:t>
      </w:r>
      <w:r>
        <w:rPr>
          <w:rFonts w:ascii="仿宋" w:eastAsia="仿宋" w:hAnsi="仿宋" w:cs="仿宋" w:hint="eastAsia"/>
          <w:color w:val="000000"/>
          <w:sz w:val="32"/>
          <w:szCs w:val="32"/>
        </w:rPr>
        <w:t>、港口经营管理制度、港口安全生产管理制度。</w:t>
      </w:r>
    </w:p>
    <w:p w:rsidR="00C13139" w:rsidRDefault="00DE59F8">
      <w:pPr>
        <w:adjustRightInd w:val="0"/>
        <w:snapToGrid w:val="0"/>
        <w:spacing w:line="380" w:lineRule="exact"/>
        <w:rPr>
          <w:rFonts w:ascii="仿宋" w:eastAsia="仿宋" w:hAnsi="仿宋" w:cs="仿宋"/>
          <w:color w:val="000000"/>
          <w:sz w:val="32"/>
          <w:szCs w:val="32"/>
        </w:rPr>
      </w:pPr>
      <w:r>
        <w:rPr>
          <w:rFonts w:ascii="仿宋" w:eastAsia="仿宋" w:hAnsi="仿宋" w:cs="仿宋" w:hint="eastAsia"/>
          <w:color w:val="000000"/>
          <w:sz w:val="32"/>
          <w:szCs w:val="32"/>
        </w:rPr>
        <w:t>10</w:t>
      </w:r>
      <w:r>
        <w:rPr>
          <w:rFonts w:ascii="仿宋" w:eastAsia="仿宋" w:hAnsi="仿宋" w:cs="仿宋" w:hint="eastAsia"/>
          <w:color w:val="000000"/>
          <w:sz w:val="32"/>
          <w:szCs w:val="32"/>
        </w:rPr>
        <w:t>、预防自然灾害应急预案和环境污染事故应急预案、专家审定的生产安全事故应急预案。</w:t>
      </w:r>
    </w:p>
    <w:p w:rsidR="00C13139" w:rsidRDefault="00DE59F8" w:rsidP="00BD453B">
      <w:pPr>
        <w:adjustRightInd w:val="0"/>
        <w:snapToGrid w:val="0"/>
        <w:spacing w:line="380" w:lineRule="exact"/>
        <w:ind w:left="640" w:hangingChars="200" w:hanging="64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1</w:t>
      </w:r>
      <w:r>
        <w:rPr>
          <w:rFonts w:ascii="仿宋" w:eastAsia="仿宋" w:hAnsi="仿宋" w:cs="仿宋" w:hint="eastAsia"/>
          <w:color w:val="000000"/>
          <w:sz w:val="32"/>
          <w:szCs w:val="32"/>
        </w:rPr>
        <w:t>、危险废物委托处置协议书。</w:t>
      </w:r>
    </w:p>
    <w:p w:rsidR="00C13139" w:rsidRDefault="00DE59F8">
      <w:pPr>
        <w:adjustRightInd w:val="0"/>
        <w:snapToGrid w:val="0"/>
        <w:spacing w:line="380" w:lineRule="exact"/>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2</w:t>
      </w:r>
      <w:r>
        <w:rPr>
          <w:rFonts w:ascii="仿宋" w:eastAsia="仿宋" w:hAnsi="仿宋" w:cs="仿宋" w:hint="eastAsia"/>
          <w:color w:val="000000"/>
          <w:sz w:val="32"/>
          <w:szCs w:val="32"/>
        </w:rPr>
        <w:t>、港口工程竣工验收报告复印件。</w:t>
      </w:r>
    </w:p>
    <w:p w:rsidR="00C13139" w:rsidRDefault="00DE59F8">
      <w:pPr>
        <w:adjustRightInd w:val="0"/>
        <w:snapToGrid w:val="0"/>
        <w:spacing w:line="380" w:lineRule="exact"/>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3</w:t>
      </w:r>
      <w:r>
        <w:rPr>
          <w:rFonts w:ascii="仿宋" w:eastAsia="仿宋" w:hAnsi="仿宋" w:cs="仿宋" w:hint="eastAsia"/>
          <w:color w:val="000000"/>
          <w:sz w:val="32"/>
          <w:szCs w:val="32"/>
        </w:rPr>
        <w:t>、港口码头泊位基本情况一览表、港口仓库堆场基本情况</w:t>
      </w:r>
      <w:r>
        <w:rPr>
          <w:rFonts w:ascii="仿宋" w:eastAsia="仿宋" w:hAnsi="仿宋" w:cs="仿宋" w:hint="eastAsia"/>
          <w:color w:val="000000"/>
          <w:sz w:val="32"/>
          <w:szCs w:val="32"/>
        </w:rPr>
        <w:t>一览表、码头泊位前沿装卸机械情况一览表、港口库场装卸机械、水平运输机械情况一览表。</w:t>
      </w:r>
    </w:p>
    <w:p w:rsidR="00C13139" w:rsidRDefault="00DE59F8" w:rsidP="00BD453B">
      <w:pPr>
        <w:adjustRightInd w:val="0"/>
        <w:snapToGrid w:val="0"/>
        <w:spacing w:line="380" w:lineRule="exact"/>
        <w:ind w:left="640" w:hangingChars="200" w:hanging="640"/>
        <w:rPr>
          <w:rFonts w:ascii="仿宋" w:eastAsia="仿宋" w:hAnsi="仿宋" w:cs="仿宋"/>
          <w:color w:val="000000"/>
          <w:sz w:val="32"/>
          <w:szCs w:val="32"/>
        </w:rPr>
      </w:pPr>
      <w:r>
        <w:rPr>
          <w:rFonts w:ascii="仿宋" w:eastAsia="仿宋" w:hAnsi="仿宋" w:cs="仿宋" w:hint="eastAsia"/>
          <w:color w:val="000000"/>
          <w:sz w:val="32"/>
          <w:szCs w:val="32"/>
        </w:rPr>
        <w:lastRenderedPageBreak/>
        <w:t>1</w:t>
      </w:r>
      <w:r>
        <w:rPr>
          <w:rFonts w:ascii="仿宋" w:eastAsia="仿宋" w:hAnsi="仿宋" w:cs="仿宋" w:hint="eastAsia"/>
          <w:color w:val="000000"/>
          <w:sz w:val="32"/>
          <w:szCs w:val="32"/>
        </w:rPr>
        <w:t>4</w:t>
      </w:r>
      <w:r>
        <w:rPr>
          <w:rFonts w:ascii="仿宋" w:eastAsia="仿宋" w:hAnsi="仿宋" w:cs="仿宋" w:hint="eastAsia"/>
          <w:color w:val="000000"/>
          <w:sz w:val="32"/>
          <w:szCs w:val="32"/>
        </w:rPr>
        <w:t>、装卸设备设施检验报告及合格证复印件。</w:t>
      </w:r>
    </w:p>
    <w:p w:rsidR="00C13139" w:rsidRDefault="00DE59F8" w:rsidP="00BD453B">
      <w:pPr>
        <w:adjustRightInd w:val="0"/>
        <w:snapToGrid w:val="0"/>
        <w:spacing w:line="380" w:lineRule="exact"/>
        <w:ind w:left="640" w:hangingChars="200" w:hanging="64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5</w:t>
      </w:r>
      <w:r>
        <w:rPr>
          <w:rFonts w:ascii="仿宋" w:eastAsia="仿宋" w:hAnsi="仿宋" w:cs="仿宋" w:hint="eastAsia"/>
          <w:color w:val="000000"/>
          <w:sz w:val="32"/>
          <w:szCs w:val="32"/>
        </w:rPr>
        <w:t>、船舶污染物、废弃物接收处理设施设备清单。</w:t>
      </w:r>
    </w:p>
    <w:p w:rsidR="00C13139" w:rsidRDefault="00DE59F8">
      <w:pPr>
        <w:snapToGrid w:val="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6</w:t>
      </w:r>
      <w:r>
        <w:rPr>
          <w:rFonts w:ascii="仿宋" w:eastAsia="仿宋" w:hAnsi="仿宋" w:cs="仿宋" w:hint="eastAsia"/>
          <w:color w:val="000000"/>
          <w:sz w:val="32"/>
          <w:szCs w:val="32"/>
        </w:rPr>
        <w:t>、授权委托书。</w:t>
      </w:r>
    </w:p>
    <w:p w:rsidR="00C13139" w:rsidRDefault="00C13139">
      <w:pPr>
        <w:snapToGrid w:val="0"/>
        <w:rPr>
          <w:rFonts w:ascii="仿宋" w:eastAsia="仿宋" w:hAnsi="仿宋" w:cs="仿宋"/>
          <w:color w:val="000000"/>
          <w:sz w:val="32"/>
          <w:szCs w:val="32"/>
        </w:rPr>
      </w:pPr>
    </w:p>
    <w:p w:rsidR="00C13139" w:rsidRDefault="00C13139">
      <w:pPr>
        <w:snapToGrid w:val="0"/>
        <w:rPr>
          <w:rFonts w:ascii="仿宋_GB2312" w:eastAsia="仿宋_GB2312"/>
          <w:color w:val="000000"/>
          <w:sz w:val="24"/>
          <w:szCs w:val="24"/>
        </w:rPr>
      </w:pPr>
    </w:p>
    <w:p w:rsidR="00C13139" w:rsidRDefault="00C13139">
      <w:pPr>
        <w:snapToGrid w:val="0"/>
        <w:rPr>
          <w:rFonts w:ascii="仿宋_GB2312" w:eastAsia="仿宋_GB2312"/>
          <w:color w:val="000000"/>
          <w:sz w:val="24"/>
          <w:szCs w:val="24"/>
        </w:rPr>
      </w:pPr>
    </w:p>
    <w:p w:rsidR="00C13139" w:rsidRDefault="00C13139">
      <w:pPr>
        <w:rPr>
          <w:rFonts w:ascii="黑体" w:eastAsia="黑体" w:hAnsi="黑体" w:cs="黑体"/>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C13139">
      <w:pPr>
        <w:rPr>
          <w:rFonts w:asciiTheme="minorEastAsia" w:hAnsiTheme="minorEastAsia" w:cstheme="minorEastAsia"/>
          <w:sz w:val="32"/>
          <w:szCs w:val="32"/>
        </w:rPr>
      </w:pPr>
    </w:p>
    <w:p w:rsidR="00C13139" w:rsidRDefault="00DE59F8">
      <w:pPr>
        <w:rPr>
          <w:rFonts w:asciiTheme="minorEastAsia" w:hAnsiTheme="minorEastAsia" w:cstheme="minorEastAsia"/>
          <w:sz w:val="32"/>
          <w:szCs w:val="32"/>
        </w:rPr>
      </w:pPr>
      <w:r>
        <w:rPr>
          <w:rFonts w:asciiTheme="minorEastAsia" w:hAnsiTheme="minorEastAsia" w:cstheme="minorEastAsia" w:hint="eastAsia"/>
          <w:sz w:val="32"/>
          <w:szCs w:val="32"/>
        </w:rPr>
        <w:t>1</w:t>
      </w:r>
      <w:r>
        <w:rPr>
          <w:rFonts w:asciiTheme="minorEastAsia" w:hAnsiTheme="minorEastAsia" w:cstheme="minorEastAsia" w:hint="eastAsia"/>
          <w:sz w:val="32"/>
          <w:szCs w:val="32"/>
        </w:rPr>
        <w:t>、</w:t>
      </w:r>
      <w:r>
        <w:rPr>
          <w:rFonts w:asciiTheme="minorEastAsia" w:hAnsiTheme="minorEastAsia" w:cstheme="minorEastAsia" w:hint="eastAsia"/>
          <w:bCs/>
          <w:sz w:val="32"/>
          <w:szCs w:val="32"/>
        </w:rPr>
        <w:t>港口经营许可申请书</w:t>
      </w:r>
    </w:p>
    <w:p w:rsidR="00C13139" w:rsidRDefault="00DE59F8">
      <w:pPr>
        <w:rPr>
          <w:rFonts w:ascii="仿宋" w:eastAsia="仿宋" w:hAnsi="仿宋"/>
          <w:szCs w:val="32"/>
        </w:rPr>
      </w:pPr>
      <w:r>
        <w:rPr>
          <w:rFonts w:ascii="楷体" w:eastAsia="楷体" w:hAnsi="楷体" w:cs="楷体" w:hint="eastAsia"/>
          <w:sz w:val="32"/>
          <w:szCs w:val="32"/>
        </w:rPr>
        <w:t xml:space="preserve"> </w:t>
      </w:r>
    </w:p>
    <w:p w:rsidR="00C13139" w:rsidRDefault="00C13139">
      <w:pPr>
        <w:rPr>
          <w:rFonts w:ascii="仿宋" w:eastAsia="仿宋" w:hAnsi="仿宋"/>
          <w:szCs w:val="32"/>
        </w:rPr>
      </w:pPr>
    </w:p>
    <w:p w:rsidR="00C13139" w:rsidRDefault="00DE59F8">
      <w:pPr>
        <w:rPr>
          <w:rFonts w:ascii="宋体" w:eastAsia="宋体" w:hAnsi="宋体"/>
          <w:bCs/>
          <w:sz w:val="36"/>
          <w:szCs w:val="36"/>
        </w:rPr>
      </w:pPr>
      <w:r>
        <w:rPr>
          <w:rFonts w:ascii="仿宋" w:eastAsia="仿宋" w:hAnsi="仿宋" w:hint="eastAsia"/>
          <w:szCs w:val="32"/>
        </w:rPr>
        <w:t xml:space="preserve">                </w:t>
      </w:r>
      <w:r>
        <w:rPr>
          <w:rFonts w:ascii="仿宋" w:eastAsia="仿宋" w:hAnsi="仿宋" w:hint="eastAsia"/>
          <w:szCs w:val="32"/>
        </w:rPr>
        <w:t xml:space="preserve">   </w:t>
      </w:r>
      <w:r>
        <w:rPr>
          <w:rFonts w:ascii="仿宋" w:eastAsia="仿宋" w:hAnsi="仿宋" w:hint="eastAsia"/>
          <w:szCs w:val="32"/>
        </w:rPr>
        <w:t xml:space="preserve"> </w:t>
      </w:r>
      <w:r>
        <w:rPr>
          <w:rFonts w:ascii="宋体" w:eastAsia="宋体" w:hAnsi="宋体" w:hint="eastAsia"/>
          <w:bCs/>
          <w:sz w:val="36"/>
          <w:szCs w:val="36"/>
        </w:rPr>
        <w:t>港口经营许可申请书</w:t>
      </w:r>
    </w:p>
    <w:tbl>
      <w:tblPr>
        <w:tblW w:w="8528" w:type="dxa"/>
        <w:tblBorders>
          <w:top w:val="single" w:sz="4" w:space="0" w:color="auto"/>
          <w:left w:val="single" w:sz="4" w:space="0" w:color="auto"/>
          <w:bottom w:val="single" w:sz="4" w:space="0" w:color="auto"/>
          <w:right w:val="single" w:sz="4" w:space="0" w:color="auto"/>
        </w:tblBorders>
        <w:tblLayout w:type="fixed"/>
        <w:tblLook w:val="04A0"/>
      </w:tblPr>
      <w:tblGrid>
        <w:gridCol w:w="1008"/>
        <w:gridCol w:w="1622"/>
        <w:gridCol w:w="2342"/>
        <w:gridCol w:w="1740"/>
        <w:gridCol w:w="1816"/>
      </w:tblGrid>
      <w:tr w:rsidR="00C13139">
        <w:trPr>
          <w:cantSplit/>
          <w:trHeight w:val="446"/>
        </w:trPr>
        <w:tc>
          <w:tcPr>
            <w:tcW w:w="1008" w:type="dxa"/>
            <w:vMerge w:val="restart"/>
            <w:tcBorders>
              <w:top w:val="single" w:sz="12" w:space="0" w:color="auto"/>
              <w:left w:val="single" w:sz="12" w:space="0" w:color="auto"/>
              <w:right w:val="single" w:sz="4" w:space="0" w:color="auto"/>
            </w:tcBorders>
            <w:vAlign w:val="center"/>
          </w:tcPr>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lastRenderedPageBreak/>
              <w:t>申请人</w:t>
            </w:r>
          </w:p>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基本情况</w:t>
            </w:r>
          </w:p>
        </w:tc>
        <w:tc>
          <w:tcPr>
            <w:tcW w:w="1622" w:type="dxa"/>
            <w:tcBorders>
              <w:top w:val="single" w:sz="12" w:space="0" w:color="auto"/>
              <w:left w:val="single" w:sz="4" w:space="0" w:color="auto"/>
              <w:bottom w:val="single" w:sz="4" w:space="0" w:color="auto"/>
              <w:right w:val="single" w:sz="4" w:space="0" w:color="auto"/>
            </w:tcBorders>
            <w:vAlign w:val="center"/>
          </w:tcPr>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港口经营人</w:t>
            </w:r>
          </w:p>
        </w:tc>
        <w:tc>
          <w:tcPr>
            <w:tcW w:w="2342" w:type="dxa"/>
            <w:tcBorders>
              <w:top w:val="single" w:sz="12" w:space="0" w:color="auto"/>
              <w:left w:val="single" w:sz="4" w:space="0" w:color="auto"/>
              <w:bottom w:val="single" w:sz="4" w:space="0" w:color="auto"/>
              <w:right w:val="single" w:sz="4" w:space="0" w:color="auto"/>
            </w:tcBorders>
            <w:vAlign w:val="center"/>
          </w:tcPr>
          <w:p w:rsidR="00C13139" w:rsidRDefault="00C13139">
            <w:pPr>
              <w:spacing w:line="360" w:lineRule="exact"/>
              <w:ind w:leftChars="-50" w:left="-105" w:rightChars="-50" w:right="-105"/>
              <w:jc w:val="center"/>
              <w:rPr>
                <w:rFonts w:ascii="仿宋" w:eastAsia="仿宋" w:hAnsi="仿宋"/>
                <w:sz w:val="24"/>
              </w:rPr>
            </w:pPr>
          </w:p>
        </w:tc>
        <w:tc>
          <w:tcPr>
            <w:tcW w:w="1740" w:type="dxa"/>
            <w:tcBorders>
              <w:top w:val="single" w:sz="12" w:space="0" w:color="auto"/>
              <w:left w:val="single" w:sz="4" w:space="0" w:color="auto"/>
              <w:bottom w:val="single" w:sz="4" w:space="0" w:color="auto"/>
              <w:right w:val="single" w:sz="4" w:space="0" w:color="auto"/>
            </w:tcBorders>
            <w:vAlign w:val="center"/>
          </w:tcPr>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企业统一社会信用代码</w:t>
            </w:r>
          </w:p>
        </w:tc>
        <w:tc>
          <w:tcPr>
            <w:tcW w:w="1816" w:type="dxa"/>
            <w:tcBorders>
              <w:top w:val="single" w:sz="12" w:space="0" w:color="auto"/>
              <w:left w:val="single" w:sz="4" w:space="0" w:color="auto"/>
              <w:bottom w:val="single" w:sz="4" w:space="0" w:color="auto"/>
              <w:right w:val="single" w:sz="12" w:space="0" w:color="auto"/>
            </w:tcBorders>
            <w:vAlign w:val="center"/>
          </w:tcPr>
          <w:p w:rsidR="00C13139" w:rsidRDefault="00C13139">
            <w:pPr>
              <w:spacing w:line="360" w:lineRule="exact"/>
              <w:ind w:leftChars="-50" w:left="-105" w:rightChars="-50" w:right="-105"/>
              <w:jc w:val="center"/>
              <w:rPr>
                <w:rFonts w:ascii="仿宋" w:eastAsia="仿宋" w:hAnsi="仿宋"/>
                <w:sz w:val="24"/>
              </w:rPr>
            </w:pPr>
          </w:p>
        </w:tc>
      </w:tr>
      <w:tr w:rsidR="00C13139">
        <w:trPr>
          <w:cantSplit/>
          <w:trHeight w:val="599"/>
        </w:trPr>
        <w:tc>
          <w:tcPr>
            <w:tcW w:w="1008" w:type="dxa"/>
            <w:vMerge/>
            <w:tcBorders>
              <w:left w:val="single" w:sz="12" w:space="0" w:color="auto"/>
              <w:right w:val="single" w:sz="4" w:space="0" w:color="auto"/>
            </w:tcBorders>
            <w:vAlign w:val="center"/>
          </w:tcPr>
          <w:p w:rsidR="00C13139" w:rsidRDefault="00C13139">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法定代表人</w:t>
            </w:r>
          </w:p>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（负责人）</w:t>
            </w:r>
          </w:p>
        </w:tc>
        <w:tc>
          <w:tcPr>
            <w:tcW w:w="2342" w:type="dxa"/>
            <w:tcBorders>
              <w:top w:val="single" w:sz="4" w:space="0" w:color="auto"/>
              <w:left w:val="single" w:sz="4" w:space="0" w:color="auto"/>
              <w:bottom w:val="single" w:sz="4" w:space="0" w:color="auto"/>
              <w:right w:val="single" w:sz="4" w:space="0" w:color="auto"/>
            </w:tcBorders>
            <w:vAlign w:val="center"/>
          </w:tcPr>
          <w:p w:rsidR="00C13139" w:rsidRDefault="00C13139">
            <w:pPr>
              <w:spacing w:line="360" w:lineRule="exact"/>
              <w:ind w:leftChars="-50" w:left="-105" w:rightChars="-50" w:right="-105"/>
              <w:jc w:val="center"/>
              <w:rPr>
                <w:rFonts w:ascii="仿宋" w:eastAsia="仿宋" w:hAnsi="仿宋"/>
                <w:sz w:val="24"/>
              </w:rPr>
            </w:pPr>
          </w:p>
        </w:tc>
        <w:tc>
          <w:tcPr>
            <w:tcW w:w="1740" w:type="dxa"/>
            <w:tcBorders>
              <w:top w:val="single" w:sz="4" w:space="0" w:color="auto"/>
              <w:left w:val="single" w:sz="4" w:space="0" w:color="auto"/>
              <w:bottom w:val="single" w:sz="4" w:space="0" w:color="auto"/>
              <w:right w:val="single" w:sz="4" w:space="0" w:color="auto"/>
            </w:tcBorders>
            <w:vAlign w:val="center"/>
          </w:tcPr>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身份证号</w:t>
            </w:r>
          </w:p>
        </w:tc>
        <w:tc>
          <w:tcPr>
            <w:tcW w:w="1816" w:type="dxa"/>
            <w:tcBorders>
              <w:top w:val="single" w:sz="4" w:space="0" w:color="auto"/>
              <w:left w:val="single" w:sz="4" w:space="0" w:color="auto"/>
              <w:bottom w:val="single" w:sz="4" w:space="0" w:color="auto"/>
              <w:right w:val="single" w:sz="12" w:space="0" w:color="auto"/>
            </w:tcBorders>
            <w:vAlign w:val="center"/>
          </w:tcPr>
          <w:p w:rsidR="00C13139" w:rsidRDefault="00C13139">
            <w:pPr>
              <w:spacing w:line="360" w:lineRule="exact"/>
              <w:ind w:leftChars="-50" w:left="-105" w:rightChars="-50" w:right="-105"/>
              <w:jc w:val="center"/>
              <w:rPr>
                <w:rFonts w:ascii="仿宋" w:eastAsia="仿宋" w:hAnsi="仿宋"/>
                <w:sz w:val="24"/>
              </w:rPr>
            </w:pPr>
          </w:p>
        </w:tc>
      </w:tr>
      <w:tr w:rsidR="00C13139">
        <w:trPr>
          <w:cantSplit/>
          <w:trHeight w:val="227"/>
        </w:trPr>
        <w:tc>
          <w:tcPr>
            <w:tcW w:w="1008" w:type="dxa"/>
            <w:vMerge/>
            <w:tcBorders>
              <w:left w:val="single" w:sz="12" w:space="0" w:color="auto"/>
              <w:right w:val="single" w:sz="4" w:space="0" w:color="auto"/>
            </w:tcBorders>
            <w:vAlign w:val="center"/>
          </w:tcPr>
          <w:p w:rsidR="00C13139" w:rsidRDefault="00C13139">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经济性质</w:t>
            </w:r>
          </w:p>
        </w:tc>
        <w:tc>
          <w:tcPr>
            <w:tcW w:w="2342" w:type="dxa"/>
            <w:tcBorders>
              <w:top w:val="single" w:sz="4" w:space="0" w:color="auto"/>
              <w:left w:val="single" w:sz="4" w:space="0" w:color="auto"/>
              <w:bottom w:val="single" w:sz="4" w:space="0" w:color="auto"/>
              <w:right w:val="single" w:sz="4" w:space="0" w:color="auto"/>
            </w:tcBorders>
            <w:vAlign w:val="center"/>
          </w:tcPr>
          <w:p w:rsidR="00C13139" w:rsidRDefault="00C13139">
            <w:pPr>
              <w:spacing w:line="360" w:lineRule="exact"/>
              <w:ind w:leftChars="-50" w:left="-105" w:rightChars="-50" w:right="-105"/>
              <w:jc w:val="center"/>
              <w:rPr>
                <w:rFonts w:ascii="仿宋" w:eastAsia="仿宋" w:hAnsi="仿宋"/>
                <w:sz w:val="24"/>
              </w:rPr>
            </w:pPr>
          </w:p>
        </w:tc>
        <w:tc>
          <w:tcPr>
            <w:tcW w:w="1740" w:type="dxa"/>
            <w:tcBorders>
              <w:top w:val="single" w:sz="4" w:space="0" w:color="auto"/>
              <w:left w:val="single" w:sz="4" w:space="0" w:color="auto"/>
              <w:bottom w:val="single" w:sz="4" w:space="0" w:color="auto"/>
              <w:right w:val="single" w:sz="4" w:space="0" w:color="auto"/>
            </w:tcBorders>
            <w:vAlign w:val="center"/>
          </w:tcPr>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注册资本</w:t>
            </w:r>
          </w:p>
        </w:tc>
        <w:tc>
          <w:tcPr>
            <w:tcW w:w="1816" w:type="dxa"/>
            <w:tcBorders>
              <w:top w:val="single" w:sz="4" w:space="0" w:color="auto"/>
              <w:left w:val="single" w:sz="4" w:space="0" w:color="auto"/>
              <w:bottom w:val="single" w:sz="4" w:space="0" w:color="auto"/>
              <w:right w:val="single" w:sz="12" w:space="0" w:color="auto"/>
            </w:tcBorders>
            <w:vAlign w:val="center"/>
          </w:tcPr>
          <w:p w:rsidR="00C13139" w:rsidRDefault="00C13139">
            <w:pPr>
              <w:spacing w:line="360" w:lineRule="exact"/>
              <w:ind w:leftChars="-50" w:left="-105" w:rightChars="-50" w:right="-105"/>
              <w:jc w:val="center"/>
              <w:rPr>
                <w:rFonts w:ascii="仿宋" w:eastAsia="仿宋" w:hAnsi="仿宋"/>
                <w:sz w:val="24"/>
              </w:rPr>
            </w:pPr>
          </w:p>
        </w:tc>
      </w:tr>
      <w:tr w:rsidR="00C13139">
        <w:trPr>
          <w:cantSplit/>
          <w:trHeight w:val="290"/>
        </w:trPr>
        <w:tc>
          <w:tcPr>
            <w:tcW w:w="1008" w:type="dxa"/>
            <w:vMerge/>
            <w:tcBorders>
              <w:left w:val="single" w:sz="12" w:space="0" w:color="auto"/>
              <w:right w:val="single" w:sz="4" w:space="0" w:color="auto"/>
            </w:tcBorders>
            <w:vAlign w:val="center"/>
          </w:tcPr>
          <w:p w:rsidR="00C13139" w:rsidRDefault="00C13139">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w:t>
            </w:r>
          </w:p>
        </w:tc>
        <w:tc>
          <w:tcPr>
            <w:tcW w:w="5898" w:type="dxa"/>
            <w:gridSpan w:val="3"/>
            <w:tcBorders>
              <w:top w:val="single" w:sz="4" w:space="0" w:color="auto"/>
              <w:left w:val="single" w:sz="4" w:space="0" w:color="auto"/>
              <w:bottom w:val="single" w:sz="4" w:space="0" w:color="auto"/>
              <w:right w:val="single" w:sz="12" w:space="0" w:color="auto"/>
            </w:tcBorders>
            <w:vAlign w:val="center"/>
          </w:tcPr>
          <w:p w:rsidR="00C13139" w:rsidRDefault="00C13139">
            <w:pPr>
              <w:spacing w:line="360" w:lineRule="exact"/>
              <w:ind w:leftChars="-50" w:left="-105" w:rightChars="-50" w:right="-105"/>
              <w:jc w:val="center"/>
              <w:rPr>
                <w:rFonts w:ascii="仿宋" w:eastAsia="仿宋" w:hAnsi="仿宋"/>
                <w:sz w:val="24"/>
              </w:rPr>
            </w:pPr>
          </w:p>
        </w:tc>
      </w:tr>
      <w:tr w:rsidR="00C13139">
        <w:trPr>
          <w:cantSplit/>
          <w:trHeight w:val="355"/>
        </w:trPr>
        <w:tc>
          <w:tcPr>
            <w:tcW w:w="1008" w:type="dxa"/>
            <w:vMerge/>
            <w:tcBorders>
              <w:left w:val="single" w:sz="12" w:space="0" w:color="auto"/>
              <w:right w:val="single" w:sz="4" w:space="0" w:color="auto"/>
            </w:tcBorders>
            <w:vAlign w:val="center"/>
          </w:tcPr>
          <w:p w:rsidR="00C13139" w:rsidRDefault="00C13139">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邮政编码</w:t>
            </w:r>
          </w:p>
        </w:tc>
        <w:tc>
          <w:tcPr>
            <w:tcW w:w="2342" w:type="dxa"/>
            <w:tcBorders>
              <w:top w:val="single" w:sz="4" w:space="0" w:color="auto"/>
              <w:left w:val="single" w:sz="4" w:space="0" w:color="auto"/>
              <w:bottom w:val="single" w:sz="4" w:space="0" w:color="auto"/>
              <w:right w:val="single" w:sz="4" w:space="0" w:color="auto"/>
            </w:tcBorders>
            <w:vAlign w:val="center"/>
          </w:tcPr>
          <w:p w:rsidR="00C13139" w:rsidRDefault="00C13139">
            <w:pPr>
              <w:spacing w:line="360" w:lineRule="exact"/>
              <w:ind w:leftChars="-50" w:left="-105" w:rightChars="-50" w:right="-105"/>
              <w:jc w:val="center"/>
              <w:rPr>
                <w:rFonts w:ascii="仿宋" w:eastAsia="仿宋" w:hAnsi="仿宋"/>
                <w:sz w:val="24"/>
              </w:rPr>
            </w:pPr>
          </w:p>
        </w:tc>
        <w:tc>
          <w:tcPr>
            <w:tcW w:w="1740" w:type="dxa"/>
            <w:tcBorders>
              <w:top w:val="single" w:sz="4" w:space="0" w:color="auto"/>
              <w:left w:val="single" w:sz="4" w:space="0" w:color="auto"/>
              <w:bottom w:val="single" w:sz="4" w:space="0" w:color="auto"/>
              <w:right w:val="single" w:sz="4" w:space="0" w:color="auto"/>
            </w:tcBorders>
            <w:vAlign w:val="center"/>
          </w:tcPr>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经办人</w:t>
            </w:r>
          </w:p>
        </w:tc>
        <w:tc>
          <w:tcPr>
            <w:tcW w:w="1816" w:type="dxa"/>
            <w:tcBorders>
              <w:top w:val="single" w:sz="4" w:space="0" w:color="auto"/>
              <w:left w:val="single" w:sz="4" w:space="0" w:color="auto"/>
              <w:bottom w:val="single" w:sz="4" w:space="0" w:color="auto"/>
              <w:right w:val="single" w:sz="12" w:space="0" w:color="auto"/>
            </w:tcBorders>
            <w:vAlign w:val="center"/>
          </w:tcPr>
          <w:p w:rsidR="00C13139" w:rsidRDefault="00C13139">
            <w:pPr>
              <w:spacing w:line="360" w:lineRule="exact"/>
              <w:ind w:leftChars="-50" w:left="-105" w:rightChars="-50" w:right="-105"/>
              <w:jc w:val="center"/>
              <w:rPr>
                <w:rFonts w:ascii="仿宋" w:eastAsia="仿宋" w:hAnsi="仿宋"/>
                <w:sz w:val="24"/>
              </w:rPr>
            </w:pPr>
          </w:p>
        </w:tc>
      </w:tr>
      <w:tr w:rsidR="00C13139">
        <w:trPr>
          <w:cantSplit/>
          <w:trHeight w:val="249"/>
        </w:trPr>
        <w:tc>
          <w:tcPr>
            <w:tcW w:w="1008" w:type="dxa"/>
            <w:vMerge/>
            <w:tcBorders>
              <w:left w:val="single" w:sz="12" w:space="0" w:color="auto"/>
              <w:bottom w:val="single" w:sz="4" w:space="0" w:color="auto"/>
              <w:right w:val="single" w:sz="4" w:space="0" w:color="auto"/>
            </w:tcBorders>
            <w:vAlign w:val="center"/>
          </w:tcPr>
          <w:p w:rsidR="00C13139" w:rsidRDefault="00C13139">
            <w:pPr>
              <w:spacing w:line="360" w:lineRule="exact"/>
              <w:ind w:leftChars="-50" w:left="-105" w:rightChars="-50" w:right="-105"/>
              <w:jc w:val="center"/>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C13139" w:rsidRDefault="00DE59F8">
            <w:pPr>
              <w:rPr>
                <w:rFonts w:ascii="仿宋" w:eastAsia="仿宋" w:hAnsi="仿宋"/>
                <w:sz w:val="24"/>
              </w:rPr>
            </w:pPr>
            <w:r>
              <w:rPr>
                <w:rFonts w:ascii="仿宋" w:eastAsia="仿宋" w:hAnsi="仿宋" w:hint="eastAsia"/>
                <w:sz w:val="24"/>
              </w:rPr>
              <w:t>联系电话</w:t>
            </w:r>
          </w:p>
        </w:tc>
        <w:tc>
          <w:tcPr>
            <w:tcW w:w="2342" w:type="dxa"/>
            <w:tcBorders>
              <w:top w:val="single" w:sz="4" w:space="0" w:color="auto"/>
              <w:left w:val="single" w:sz="4" w:space="0" w:color="auto"/>
              <w:bottom w:val="single" w:sz="4" w:space="0" w:color="auto"/>
              <w:right w:val="single" w:sz="4" w:space="0" w:color="auto"/>
            </w:tcBorders>
            <w:vAlign w:val="center"/>
          </w:tcPr>
          <w:p w:rsidR="00C13139" w:rsidRDefault="00C13139">
            <w:pPr>
              <w:rPr>
                <w:rFonts w:ascii="仿宋" w:eastAsia="仿宋" w:hAnsi="仿宋"/>
                <w:sz w:val="24"/>
              </w:rPr>
            </w:pPr>
          </w:p>
        </w:tc>
        <w:tc>
          <w:tcPr>
            <w:tcW w:w="1740" w:type="dxa"/>
            <w:tcBorders>
              <w:top w:val="single" w:sz="4" w:space="0" w:color="auto"/>
              <w:left w:val="single" w:sz="4" w:space="0" w:color="auto"/>
              <w:bottom w:val="single" w:sz="4" w:space="0" w:color="auto"/>
              <w:right w:val="single" w:sz="4" w:space="0" w:color="auto"/>
            </w:tcBorders>
            <w:vAlign w:val="center"/>
          </w:tcPr>
          <w:p w:rsidR="00C13139" w:rsidRDefault="00DE59F8">
            <w:pPr>
              <w:ind w:firstLineChars="200" w:firstLine="480"/>
              <w:rPr>
                <w:rFonts w:ascii="仿宋" w:eastAsia="仿宋" w:hAnsi="仿宋"/>
                <w:sz w:val="24"/>
              </w:rPr>
            </w:pPr>
            <w:r>
              <w:rPr>
                <w:rFonts w:ascii="仿宋" w:eastAsia="仿宋" w:hAnsi="仿宋" w:hint="eastAsia"/>
                <w:sz w:val="24"/>
              </w:rPr>
              <w:t>Email</w:t>
            </w:r>
          </w:p>
        </w:tc>
        <w:tc>
          <w:tcPr>
            <w:tcW w:w="1816" w:type="dxa"/>
            <w:tcBorders>
              <w:top w:val="single" w:sz="4" w:space="0" w:color="auto"/>
              <w:left w:val="single" w:sz="4" w:space="0" w:color="auto"/>
              <w:bottom w:val="single" w:sz="4" w:space="0" w:color="auto"/>
              <w:right w:val="single" w:sz="12" w:space="0" w:color="auto"/>
            </w:tcBorders>
            <w:vAlign w:val="center"/>
          </w:tcPr>
          <w:p w:rsidR="00C13139" w:rsidRDefault="00C13139">
            <w:pPr>
              <w:rPr>
                <w:rFonts w:ascii="仿宋" w:eastAsia="仿宋" w:hAnsi="仿宋"/>
                <w:sz w:val="24"/>
              </w:rPr>
            </w:pPr>
          </w:p>
        </w:tc>
      </w:tr>
      <w:tr w:rsidR="00C13139">
        <w:trPr>
          <w:cantSplit/>
          <w:trHeight w:val="538"/>
        </w:trPr>
        <w:tc>
          <w:tcPr>
            <w:tcW w:w="1008" w:type="dxa"/>
            <w:vMerge w:val="restart"/>
            <w:tcBorders>
              <w:top w:val="single" w:sz="4" w:space="0" w:color="auto"/>
              <w:left w:val="single" w:sz="12" w:space="0" w:color="auto"/>
              <w:bottom w:val="single" w:sz="4" w:space="0" w:color="auto"/>
              <w:right w:val="single" w:sz="4" w:space="0" w:color="auto"/>
            </w:tcBorders>
            <w:vAlign w:val="center"/>
          </w:tcPr>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申请港口</w:t>
            </w:r>
          </w:p>
          <w:p w:rsidR="00C13139" w:rsidRDefault="00DE59F8">
            <w:pPr>
              <w:spacing w:line="360" w:lineRule="exact"/>
              <w:ind w:leftChars="-50" w:left="-105" w:rightChars="-50" w:right="-105"/>
              <w:jc w:val="center"/>
              <w:rPr>
                <w:rFonts w:ascii="仿宋" w:eastAsia="仿宋" w:hAnsi="仿宋"/>
                <w:sz w:val="24"/>
              </w:rPr>
            </w:pPr>
            <w:r>
              <w:rPr>
                <w:rFonts w:ascii="仿宋" w:eastAsia="仿宋" w:hAnsi="仿宋" w:hint="eastAsia"/>
                <w:sz w:val="24"/>
              </w:rPr>
              <w:t>经营业务</w:t>
            </w:r>
          </w:p>
        </w:tc>
        <w:tc>
          <w:tcPr>
            <w:tcW w:w="1622" w:type="dxa"/>
            <w:tcBorders>
              <w:top w:val="single" w:sz="4" w:space="0" w:color="auto"/>
              <w:left w:val="single" w:sz="4" w:space="0" w:color="auto"/>
              <w:bottom w:val="single" w:sz="4" w:space="0" w:color="auto"/>
              <w:right w:val="single" w:sz="4" w:space="0" w:color="auto"/>
            </w:tcBorders>
            <w:vAlign w:val="center"/>
          </w:tcPr>
          <w:p w:rsidR="00C13139" w:rsidRDefault="00DE59F8">
            <w:pPr>
              <w:rPr>
                <w:rFonts w:ascii="仿宋" w:eastAsia="仿宋" w:hAnsi="仿宋"/>
                <w:sz w:val="24"/>
              </w:rPr>
            </w:pPr>
            <w:r>
              <w:rPr>
                <w:rFonts w:ascii="仿宋" w:eastAsia="仿宋" w:hAnsi="仿宋" w:hint="eastAsia"/>
                <w:sz w:val="24"/>
              </w:rPr>
              <w:t>码头及其他港口设施服务</w:t>
            </w:r>
          </w:p>
        </w:tc>
        <w:tc>
          <w:tcPr>
            <w:tcW w:w="5898" w:type="dxa"/>
            <w:gridSpan w:val="3"/>
            <w:tcBorders>
              <w:top w:val="single" w:sz="4" w:space="0" w:color="auto"/>
              <w:left w:val="single" w:sz="4" w:space="0" w:color="auto"/>
              <w:bottom w:val="single" w:sz="4" w:space="0" w:color="auto"/>
              <w:right w:val="single" w:sz="12" w:space="0" w:color="auto"/>
            </w:tcBorders>
            <w:vAlign w:val="center"/>
          </w:tcPr>
          <w:p w:rsidR="00C13139" w:rsidRDefault="00DE59F8">
            <w:pPr>
              <w:rPr>
                <w:rFonts w:ascii="仿宋" w:eastAsia="仿宋" w:hAnsi="仿宋"/>
                <w:sz w:val="24"/>
              </w:rPr>
            </w:pPr>
            <w:r>
              <w:rPr>
                <w:rFonts w:ascii="仿宋" w:eastAsia="仿宋" w:hAnsi="仿宋" w:hint="eastAsia"/>
                <w:sz w:val="24"/>
              </w:rPr>
              <w:t>□为船舶提供码头设施</w:t>
            </w:r>
            <w:r>
              <w:rPr>
                <w:rFonts w:ascii="仿宋" w:eastAsia="仿宋" w:hAnsi="仿宋" w:hint="eastAsia"/>
                <w:sz w:val="24"/>
              </w:rPr>
              <w:t xml:space="preserve">   </w:t>
            </w:r>
            <w:r>
              <w:rPr>
                <w:rFonts w:ascii="仿宋" w:eastAsia="仿宋" w:hAnsi="仿宋" w:hint="eastAsia"/>
                <w:sz w:val="24"/>
              </w:rPr>
              <w:t>□提供过驳锚地</w:t>
            </w:r>
            <w:r>
              <w:rPr>
                <w:rFonts w:ascii="仿宋" w:eastAsia="仿宋" w:hAnsi="仿宋" w:hint="eastAsia"/>
                <w:sz w:val="24"/>
              </w:rPr>
              <w:t xml:space="preserve">  </w:t>
            </w:r>
            <w:r>
              <w:rPr>
                <w:rFonts w:ascii="仿宋" w:eastAsia="仿宋" w:hAnsi="仿宋" w:hint="eastAsia"/>
                <w:sz w:val="24"/>
              </w:rPr>
              <w:t>□提供浮筒</w:t>
            </w:r>
          </w:p>
        </w:tc>
      </w:tr>
      <w:tr w:rsidR="00C13139">
        <w:trPr>
          <w:cantSplit/>
          <w:trHeight w:val="1082"/>
        </w:trPr>
        <w:tc>
          <w:tcPr>
            <w:tcW w:w="1008" w:type="dxa"/>
            <w:vMerge/>
            <w:tcBorders>
              <w:top w:val="single" w:sz="4" w:space="0" w:color="auto"/>
              <w:left w:val="single" w:sz="12" w:space="0" w:color="auto"/>
              <w:bottom w:val="single" w:sz="4" w:space="0" w:color="auto"/>
              <w:right w:val="single" w:sz="4" w:space="0" w:color="auto"/>
            </w:tcBorders>
            <w:vAlign w:val="center"/>
          </w:tcPr>
          <w:p w:rsidR="00C13139" w:rsidRDefault="00C13139">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C13139" w:rsidRDefault="00DE59F8">
            <w:pPr>
              <w:rPr>
                <w:rFonts w:ascii="仿宋" w:eastAsia="仿宋" w:hAnsi="仿宋"/>
                <w:sz w:val="24"/>
              </w:rPr>
            </w:pPr>
            <w:r>
              <w:rPr>
                <w:rFonts w:ascii="仿宋" w:eastAsia="仿宋" w:hAnsi="仿宋" w:hint="eastAsia"/>
                <w:sz w:val="24"/>
              </w:rPr>
              <w:t>港口旅客运输服务</w:t>
            </w:r>
          </w:p>
        </w:tc>
        <w:tc>
          <w:tcPr>
            <w:tcW w:w="5898" w:type="dxa"/>
            <w:gridSpan w:val="3"/>
            <w:tcBorders>
              <w:top w:val="single" w:sz="4" w:space="0" w:color="auto"/>
              <w:left w:val="single" w:sz="4" w:space="0" w:color="auto"/>
              <w:bottom w:val="single" w:sz="4" w:space="0" w:color="auto"/>
              <w:right w:val="single" w:sz="12" w:space="0" w:color="auto"/>
            </w:tcBorders>
            <w:vAlign w:val="center"/>
          </w:tcPr>
          <w:p w:rsidR="00C13139" w:rsidRDefault="00DE59F8">
            <w:pPr>
              <w:widowControl/>
              <w:spacing w:line="360" w:lineRule="auto"/>
              <w:jc w:val="left"/>
              <w:rPr>
                <w:rFonts w:ascii="仿宋" w:eastAsia="仿宋" w:hAnsi="仿宋"/>
                <w:sz w:val="24"/>
              </w:rPr>
            </w:pPr>
            <w:r>
              <w:rPr>
                <w:rFonts w:ascii="仿宋" w:eastAsia="仿宋" w:hAnsi="仿宋" w:hint="eastAsia"/>
                <w:sz w:val="24"/>
              </w:rPr>
              <w:t>□为旅客</w:t>
            </w:r>
            <w:proofErr w:type="gramStart"/>
            <w:r>
              <w:rPr>
                <w:rFonts w:ascii="仿宋" w:eastAsia="仿宋" w:hAnsi="仿宋" w:hint="eastAsia"/>
                <w:sz w:val="24"/>
              </w:rPr>
              <w:t>提供侯船和</w:t>
            </w:r>
            <w:proofErr w:type="gramEnd"/>
            <w:r>
              <w:rPr>
                <w:rFonts w:ascii="仿宋" w:eastAsia="仿宋" w:hAnsi="仿宋" w:hint="eastAsia"/>
                <w:sz w:val="24"/>
              </w:rPr>
              <w:t>上下船设施服务</w:t>
            </w:r>
          </w:p>
          <w:p w:rsidR="00C13139" w:rsidRDefault="00DE59F8">
            <w:pPr>
              <w:widowControl/>
              <w:spacing w:line="360" w:lineRule="auto"/>
              <w:jc w:val="left"/>
              <w:rPr>
                <w:rFonts w:ascii="仿宋" w:eastAsia="仿宋" w:hAnsi="仿宋" w:cs="Arial"/>
                <w:kern w:val="0"/>
                <w:sz w:val="24"/>
              </w:rPr>
            </w:pPr>
            <w:r>
              <w:rPr>
                <w:rFonts w:ascii="仿宋" w:eastAsia="仿宋" w:hAnsi="仿宋" w:hint="eastAsia"/>
                <w:sz w:val="24"/>
              </w:rPr>
              <w:t>□</w:t>
            </w:r>
            <w:r>
              <w:rPr>
                <w:rFonts w:ascii="仿宋" w:eastAsia="仿宋" w:hAnsi="仿宋" w:cs="Arial" w:hint="eastAsia"/>
                <w:kern w:val="0"/>
                <w:sz w:val="24"/>
              </w:rPr>
              <w:t>旅客船票销售</w:t>
            </w:r>
          </w:p>
          <w:p w:rsidR="00C13139" w:rsidRDefault="00DE59F8">
            <w:pPr>
              <w:rPr>
                <w:rFonts w:ascii="仿宋" w:eastAsia="仿宋" w:hAnsi="仿宋"/>
                <w:sz w:val="24"/>
              </w:rPr>
            </w:pPr>
            <w:r>
              <w:rPr>
                <w:rFonts w:ascii="仿宋" w:eastAsia="仿宋" w:hAnsi="仿宋" w:hint="eastAsia"/>
                <w:sz w:val="24"/>
              </w:rPr>
              <w:t>□</w:t>
            </w:r>
            <w:r>
              <w:rPr>
                <w:rFonts w:ascii="仿宋" w:eastAsia="仿宋" w:hAnsi="仿宋" w:cs="Arial" w:hint="eastAsia"/>
                <w:kern w:val="0"/>
                <w:sz w:val="24"/>
              </w:rPr>
              <w:t>国际航线客船（邮轮）旅客服务。</w:t>
            </w:r>
          </w:p>
        </w:tc>
      </w:tr>
      <w:tr w:rsidR="00C13139">
        <w:trPr>
          <w:cantSplit/>
          <w:trHeight w:val="512"/>
        </w:trPr>
        <w:tc>
          <w:tcPr>
            <w:tcW w:w="1008" w:type="dxa"/>
            <w:vMerge/>
            <w:tcBorders>
              <w:top w:val="single" w:sz="4" w:space="0" w:color="auto"/>
              <w:left w:val="single" w:sz="12" w:space="0" w:color="auto"/>
              <w:bottom w:val="single" w:sz="4" w:space="0" w:color="auto"/>
              <w:right w:val="single" w:sz="4" w:space="0" w:color="auto"/>
            </w:tcBorders>
            <w:vAlign w:val="center"/>
          </w:tcPr>
          <w:p w:rsidR="00C13139" w:rsidRDefault="00C13139">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C13139" w:rsidRDefault="00DE59F8">
            <w:pPr>
              <w:rPr>
                <w:rFonts w:ascii="仿宋" w:eastAsia="仿宋" w:hAnsi="仿宋"/>
                <w:sz w:val="24"/>
              </w:rPr>
            </w:pPr>
            <w:r>
              <w:rPr>
                <w:rFonts w:ascii="仿宋" w:eastAsia="仿宋" w:hAnsi="仿宋" w:hint="eastAsia"/>
                <w:sz w:val="24"/>
              </w:rPr>
              <w:t>货物装卸、仓储服务</w:t>
            </w:r>
          </w:p>
        </w:tc>
        <w:tc>
          <w:tcPr>
            <w:tcW w:w="5898" w:type="dxa"/>
            <w:gridSpan w:val="3"/>
            <w:tcBorders>
              <w:top w:val="single" w:sz="4" w:space="0" w:color="auto"/>
              <w:left w:val="single" w:sz="4" w:space="0" w:color="auto"/>
              <w:bottom w:val="single" w:sz="4" w:space="0" w:color="auto"/>
              <w:right w:val="single" w:sz="12" w:space="0" w:color="auto"/>
            </w:tcBorders>
            <w:vAlign w:val="center"/>
          </w:tcPr>
          <w:p w:rsidR="00C13139" w:rsidRDefault="00DE59F8">
            <w:pPr>
              <w:rPr>
                <w:rFonts w:ascii="仿宋" w:eastAsia="仿宋" w:hAnsi="仿宋"/>
                <w:sz w:val="24"/>
              </w:rPr>
            </w:pPr>
            <w:r>
              <w:rPr>
                <w:rFonts w:ascii="仿宋" w:eastAsia="仿宋" w:hAnsi="仿宋" w:hint="eastAsia"/>
                <w:sz w:val="24"/>
              </w:rPr>
              <w:t>□在港区内提供货物装卸、仓储</w:t>
            </w:r>
            <w:r>
              <w:rPr>
                <w:rFonts w:ascii="仿宋" w:eastAsia="仿宋" w:hAnsi="仿宋" w:cs="Arial" w:hint="eastAsia"/>
                <w:kern w:val="0"/>
                <w:sz w:val="24"/>
              </w:rPr>
              <w:t>、物流服务</w:t>
            </w:r>
          </w:p>
          <w:p w:rsidR="00C13139" w:rsidRDefault="00DE59F8">
            <w:pPr>
              <w:rPr>
                <w:rFonts w:ascii="仿宋" w:eastAsia="仿宋" w:hAnsi="仿宋"/>
                <w:sz w:val="24"/>
              </w:rPr>
            </w:pPr>
            <w:r>
              <w:rPr>
                <w:rFonts w:ascii="仿宋" w:eastAsia="仿宋" w:hAnsi="仿宋" w:hint="eastAsia"/>
                <w:sz w:val="24"/>
              </w:rPr>
              <w:t>□集装箱装卸、堆放、拆拼箱</w:t>
            </w:r>
            <w:r>
              <w:rPr>
                <w:rFonts w:ascii="仿宋" w:eastAsia="仿宋" w:hAnsi="仿宋" w:hint="eastAsia"/>
                <w:sz w:val="24"/>
              </w:rPr>
              <w:t xml:space="preserve">  </w:t>
            </w:r>
          </w:p>
          <w:p w:rsidR="00C13139" w:rsidRDefault="00DE59F8">
            <w:pPr>
              <w:rPr>
                <w:rFonts w:ascii="仿宋" w:eastAsia="仿宋" w:hAnsi="仿宋"/>
                <w:sz w:val="24"/>
              </w:rPr>
            </w:pPr>
            <w:r>
              <w:rPr>
                <w:rFonts w:ascii="仿宋" w:eastAsia="仿宋" w:hAnsi="仿宋" w:hint="eastAsia"/>
                <w:sz w:val="24"/>
              </w:rPr>
              <w:t>□车辆滚装服务</w:t>
            </w:r>
          </w:p>
          <w:p w:rsidR="00C13139" w:rsidRDefault="00DE59F8">
            <w:pPr>
              <w:rPr>
                <w:rFonts w:ascii="仿宋" w:eastAsia="仿宋" w:hAnsi="仿宋"/>
                <w:sz w:val="24"/>
              </w:rPr>
            </w:pPr>
            <w:r>
              <w:rPr>
                <w:rFonts w:ascii="仿宋" w:eastAsia="仿宋" w:hAnsi="仿宋" w:hint="eastAsia"/>
                <w:sz w:val="24"/>
              </w:rPr>
              <w:t>□</w:t>
            </w:r>
            <w:r>
              <w:rPr>
                <w:rFonts w:ascii="仿宋" w:eastAsia="仿宋" w:hAnsi="仿宋" w:cs="Arial" w:hint="eastAsia"/>
                <w:kern w:val="0"/>
                <w:sz w:val="24"/>
              </w:rPr>
              <w:t>对货物及其包装进行简单加工处理</w:t>
            </w:r>
          </w:p>
        </w:tc>
      </w:tr>
      <w:tr w:rsidR="00C13139">
        <w:trPr>
          <w:trHeight w:val="525"/>
        </w:trPr>
        <w:tc>
          <w:tcPr>
            <w:tcW w:w="2630" w:type="dxa"/>
            <w:gridSpan w:val="2"/>
            <w:tcBorders>
              <w:top w:val="nil"/>
              <w:left w:val="single" w:sz="12" w:space="0" w:color="auto"/>
              <w:bottom w:val="single" w:sz="4" w:space="0" w:color="auto"/>
              <w:right w:val="single" w:sz="4" w:space="0" w:color="auto"/>
            </w:tcBorders>
            <w:vAlign w:val="center"/>
          </w:tcPr>
          <w:p w:rsidR="00C13139" w:rsidRDefault="00DE59F8">
            <w:pPr>
              <w:spacing w:line="340" w:lineRule="exact"/>
              <w:jc w:val="center"/>
              <w:rPr>
                <w:rFonts w:ascii="仿宋" w:eastAsia="仿宋" w:hAnsi="仿宋"/>
                <w:sz w:val="24"/>
              </w:rPr>
            </w:pPr>
            <w:r>
              <w:rPr>
                <w:rFonts w:ascii="仿宋" w:eastAsia="仿宋" w:hAnsi="仿宋" w:hint="eastAsia"/>
                <w:sz w:val="24"/>
              </w:rPr>
              <w:t>经</w:t>
            </w:r>
            <w:r>
              <w:rPr>
                <w:rFonts w:ascii="仿宋" w:eastAsia="仿宋" w:hAnsi="仿宋" w:hint="eastAsia"/>
                <w:sz w:val="24"/>
              </w:rPr>
              <w:t xml:space="preserve"> </w:t>
            </w:r>
            <w:r>
              <w:rPr>
                <w:rFonts w:ascii="仿宋" w:eastAsia="仿宋" w:hAnsi="仿宋" w:hint="eastAsia"/>
                <w:sz w:val="24"/>
              </w:rPr>
              <w:t>营</w:t>
            </w:r>
            <w:r>
              <w:rPr>
                <w:rFonts w:ascii="仿宋" w:eastAsia="仿宋" w:hAnsi="仿宋" w:hint="eastAsia"/>
                <w:sz w:val="24"/>
              </w:rPr>
              <w:t xml:space="preserve"> </w:t>
            </w: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域</w:t>
            </w:r>
          </w:p>
        </w:tc>
        <w:tc>
          <w:tcPr>
            <w:tcW w:w="5898" w:type="dxa"/>
            <w:gridSpan w:val="3"/>
            <w:tcBorders>
              <w:top w:val="single" w:sz="4" w:space="0" w:color="auto"/>
              <w:left w:val="single" w:sz="4" w:space="0" w:color="auto"/>
              <w:bottom w:val="single" w:sz="4" w:space="0" w:color="auto"/>
              <w:right w:val="single" w:sz="12" w:space="0" w:color="auto"/>
            </w:tcBorders>
            <w:vAlign w:val="center"/>
          </w:tcPr>
          <w:p w:rsidR="00C13139" w:rsidRDefault="00C13139">
            <w:pPr>
              <w:spacing w:line="340" w:lineRule="exact"/>
              <w:jc w:val="center"/>
              <w:rPr>
                <w:rFonts w:ascii="仿宋" w:eastAsia="仿宋" w:hAnsi="仿宋"/>
                <w:sz w:val="24"/>
              </w:rPr>
            </w:pPr>
          </w:p>
        </w:tc>
      </w:tr>
      <w:tr w:rsidR="00C13139">
        <w:trPr>
          <w:trHeight w:val="525"/>
        </w:trPr>
        <w:tc>
          <w:tcPr>
            <w:tcW w:w="2630" w:type="dxa"/>
            <w:gridSpan w:val="2"/>
            <w:tcBorders>
              <w:top w:val="nil"/>
              <w:left w:val="single" w:sz="12" w:space="0" w:color="auto"/>
              <w:bottom w:val="single" w:sz="4" w:space="0" w:color="auto"/>
              <w:right w:val="single" w:sz="4" w:space="0" w:color="auto"/>
            </w:tcBorders>
            <w:vAlign w:val="center"/>
          </w:tcPr>
          <w:p w:rsidR="00C13139" w:rsidRDefault="00DE59F8">
            <w:pPr>
              <w:spacing w:line="340" w:lineRule="exact"/>
              <w:jc w:val="center"/>
              <w:rPr>
                <w:rFonts w:ascii="仿宋" w:eastAsia="仿宋" w:hAnsi="仿宋"/>
                <w:sz w:val="24"/>
              </w:rPr>
            </w:pPr>
            <w:r>
              <w:rPr>
                <w:rFonts w:ascii="仿宋" w:eastAsia="仿宋" w:hAnsi="仿宋" w:hint="eastAsia"/>
                <w:sz w:val="24"/>
              </w:rPr>
              <w:t>申请经营期限</w:t>
            </w:r>
          </w:p>
        </w:tc>
        <w:tc>
          <w:tcPr>
            <w:tcW w:w="5898" w:type="dxa"/>
            <w:gridSpan w:val="3"/>
            <w:tcBorders>
              <w:top w:val="nil"/>
              <w:left w:val="single" w:sz="4" w:space="0" w:color="auto"/>
              <w:bottom w:val="single" w:sz="4" w:space="0" w:color="auto"/>
              <w:right w:val="single" w:sz="12" w:space="0" w:color="auto"/>
            </w:tcBorders>
            <w:vAlign w:val="center"/>
          </w:tcPr>
          <w:p w:rsidR="00C13139" w:rsidRDefault="00C13139">
            <w:pPr>
              <w:spacing w:line="340" w:lineRule="exact"/>
              <w:jc w:val="center"/>
              <w:rPr>
                <w:rFonts w:ascii="仿宋" w:eastAsia="仿宋" w:hAnsi="仿宋"/>
                <w:sz w:val="24"/>
              </w:rPr>
            </w:pPr>
          </w:p>
        </w:tc>
      </w:tr>
      <w:tr w:rsidR="00C13139">
        <w:trPr>
          <w:trHeight w:val="983"/>
        </w:trPr>
        <w:tc>
          <w:tcPr>
            <w:tcW w:w="8528" w:type="dxa"/>
            <w:gridSpan w:val="5"/>
            <w:tcBorders>
              <w:top w:val="nil"/>
              <w:left w:val="single" w:sz="12" w:space="0" w:color="auto"/>
              <w:bottom w:val="single" w:sz="12" w:space="0" w:color="auto"/>
              <w:right w:val="single" w:sz="12" w:space="0" w:color="auto"/>
            </w:tcBorders>
            <w:vAlign w:val="center"/>
          </w:tcPr>
          <w:p w:rsidR="00C13139" w:rsidRDefault="00DE59F8">
            <w:pPr>
              <w:spacing w:line="360" w:lineRule="exact"/>
              <w:ind w:rightChars="-50" w:right="-105" w:firstLineChars="100" w:firstLine="240"/>
              <w:rPr>
                <w:rFonts w:ascii="仿宋" w:eastAsia="仿宋" w:hAnsi="仿宋"/>
                <w:sz w:val="24"/>
              </w:rPr>
            </w:pPr>
            <w:r>
              <w:rPr>
                <w:rFonts w:ascii="仿宋" w:eastAsia="仿宋" w:hAnsi="仿宋" w:hint="eastAsia"/>
                <w:sz w:val="24"/>
              </w:rPr>
              <w:t>申请人承诺：本申请人保证上述填报内容及提交的申请材料真实有效。</w:t>
            </w:r>
          </w:p>
          <w:p w:rsidR="00C13139" w:rsidRDefault="00C13139">
            <w:pPr>
              <w:rPr>
                <w:rFonts w:ascii="仿宋" w:eastAsia="仿宋" w:hAnsi="仿宋"/>
                <w:sz w:val="24"/>
              </w:rPr>
            </w:pPr>
          </w:p>
          <w:p w:rsidR="00C13139" w:rsidRDefault="00DE59F8">
            <w:pPr>
              <w:rPr>
                <w:rFonts w:ascii="仿宋" w:eastAsia="仿宋" w:hAnsi="仿宋"/>
                <w:sz w:val="24"/>
              </w:rPr>
            </w:pPr>
            <w:r>
              <w:rPr>
                <w:rFonts w:ascii="仿宋" w:eastAsia="仿宋" w:hAnsi="仿宋" w:hint="eastAsia"/>
                <w:sz w:val="24"/>
              </w:rPr>
              <w:t>申请人签名或盖章：</w:t>
            </w:r>
          </w:p>
          <w:p w:rsidR="00C13139" w:rsidRDefault="00DE59F8">
            <w:pPr>
              <w:rPr>
                <w:rFonts w:ascii="仿宋" w:eastAsia="仿宋" w:hAnsi="仿宋"/>
                <w:sz w:val="24"/>
              </w:rPr>
            </w:pPr>
            <w:r>
              <w:rPr>
                <w:rFonts w:ascii="仿宋" w:eastAsia="仿宋" w:hAnsi="仿宋" w:hint="eastAsia"/>
                <w:sz w:val="24"/>
              </w:rPr>
              <w:t>填表日期：</w:t>
            </w:r>
            <w:r>
              <w:rPr>
                <w:rFonts w:ascii="仿宋" w:eastAsia="仿宋" w:hAnsi="仿宋" w:hint="eastAsia"/>
                <w:sz w:val="24"/>
              </w:rPr>
              <w:t xml:space="preserve">    </w:t>
            </w:r>
            <w:r>
              <w:rPr>
                <w:rFonts w:ascii="仿宋" w:eastAsia="仿宋" w:hAnsi="仿宋" w:hint="eastAsia"/>
                <w:sz w:val="24"/>
              </w:rPr>
              <w:t>年</w:t>
            </w:r>
            <w:r>
              <w:rPr>
                <w:rFonts w:ascii="仿宋" w:eastAsia="仿宋" w:hAnsi="仿宋" w:hint="eastAsia"/>
                <w:sz w:val="24"/>
              </w:rPr>
              <w:t xml:space="preserve">   </w:t>
            </w:r>
            <w:r>
              <w:rPr>
                <w:rFonts w:ascii="仿宋" w:eastAsia="仿宋" w:hAnsi="仿宋" w:hint="eastAsia"/>
                <w:sz w:val="24"/>
              </w:rPr>
              <w:t>月</w:t>
            </w:r>
            <w:r>
              <w:rPr>
                <w:rFonts w:ascii="仿宋" w:eastAsia="仿宋" w:hAnsi="仿宋" w:hint="eastAsia"/>
                <w:sz w:val="24"/>
              </w:rPr>
              <w:t xml:space="preserve">   </w:t>
            </w:r>
            <w:r>
              <w:rPr>
                <w:rFonts w:ascii="仿宋" w:eastAsia="仿宋" w:hAnsi="仿宋" w:hint="eastAsia"/>
                <w:sz w:val="24"/>
              </w:rPr>
              <w:t>日</w:t>
            </w:r>
          </w:p>
        </w:tc>
      </w:tr>
    </w:tbl>
    <w:p w:rsidR="00C13139" w:rsidRDefault="00C13139">
      <w:pPr>
        <w:spacing w:line="120" w:lineRule="exact"/>
        <w:ind w:leftChars="-85" w:left="-178" w:firstLineChars="85" w:firstLine="178"/>
        <w:rPr>
          <w:rFonts w:ascii="宋体" w:hAnsi="宋体"/>
        </w:rPr>
      </w:pPr>
    </w:p>
    <w:p w:rsidR="00C13139" w:rsidRDefault="00DE59F8">
      <w:pPr>
        <w:spacing w:line="500" w:lineRule="exact"/>
        <w:ind w:leftChars="-85" w:left="-178" w:firstLineChars="85" w:firstLine="204"/>
        <w:rPr>
          <w:rFonts w:ascii="宋体" w:eastAsia="宋体" w:hAnsi="宋体"/>
          <w:sz w:val="24"/>
        </w:rPr>
      </w:pPr>
      <w:r>
        <w:rPr>
          <w:rFonts w:ascii="宋体" w:eastAsia="宋体" w:hAnsi="宋体" w:hint="eastAsia"/>
          <w:sz w:val="24"/>
        </w:rPr>
        <w:t>说明：</w:t>
      </w:r>
      <w:r>
        <w:rPr>
          <w:rFonts w:ascii="宋体" w:eastAsia="宋体" w:hAnsi="宋体" w:hint="eastAsia"/>
          <w:sz w:val="24"/>
        </w:rPr>
        <w:t>1.</w:t>
      </w:r>
      <w:r>
        <w:rPr>
          <w:rFonts w:ascii="宋体" w:eastAsia="宋体" w:hAnsi="宋体" w:hint="eastAsia"/>
          <w:sz w:val="24"/>
        </w:rPr>
        <w:t>本申请书用钢笔、签字笔填写或用打印机打印，填写必须清晰、完整；</w:t>
      </w:r>
    </w:p>
    <w:p w:rsidR="00C13139" w:rsidRDefault="00DE59F8">
      <w:pPr>
        <w:spacing w:line="500" w:lineRule="exact"/>
        <w:ind w:leftChars="222" w:left="466"/>
      </w:pPr>
      <w:r>
        <w:rPr>
          <w:rFonts w:ascii="宋体" w:eastAsia="宋体" w:hAnsi="宋体" w:hint="eastAsia"/>
          <w:sz w:val="24"/>
        </w:rPr>
        <w:t>2.</w:t>
      </w:r>
      <w:r>
        <w:rPr>
          <w:rFonts w:ascii="宋体" w:eastAsia="宋体" w:hAnsi="宋体" w:hint="eastAsia"/>
          <w:sz w:val="24"/>
        </w:rPr>
        <w:t>经济性质</w:t>
      </w:r>
      <w:r>
        <w:rPr>
          <w:rFonts w:ascii="宋体" w:eastAsia="宋体" w:hAnsi="宋体" w:hint="eastAsia"/>
          <w:sz w:val="24"/>
        </w:rPr>
        <w:t xml:space="preserve">: </w:t>
      </w:r>
      <w:r>
        <w:rPr>
          <w:rFonts w:ascii="宋体" w:eastAsia="宋体" w:hAnsi="宋体" w:hint="eastAsia"/>
          <w:sz w:val="24"/>
        </w:rPr>
        <w:t>指外商投资、有限责任公司、股份有限公司、合伙企业、个人；</w:t>
      </w:r>
      <w:r>
        <w:rPr>
          <w:rFonts w:ascii="宋体" w:eastAsia="宋体" w:hAnsi="宋体" w:hint="eastAsia"/>
          <w:sz w:val="24"/>
        </w:rPr>
        <w:t>3.</w:t>
      </w:r>
      <w:r>
        <w:rPr>
          <w:rFonts w:ascii="宋体" w:eastAsia="宋体" w:hAnsi="宋体" w:hint="eastAsia"/>
          <w:sz w:val="24"/>
        </w:rPr>
        <w:t>申请港口经营业务：按照从事的具体经营业务种类，选择在“□”内打“√”</w:t>
      </w:r>
    </w:p>
    <w:p w:rsidR="00C13139" w:rsidRDefault="00C13139">
      <w:pPr>
        <w:jc w:val="center"/>
        <w:rPr>
          <w:rFonts w:ascii="仿宋_GB2312" w:eastAsia="仿宋_GB2312"/>
          <w:b/>
          <w:sz w:val="36"/>
        </w:rPr>
      </w:pPr>
    </w:p>
    <w:p w:rsidR="00C13139" w:rsidRDefault="00C13139">
      <w:pPr>
        <w:jc w:val="center"/>
        <w:rPr>
          <w:rFonts w:ascii="仿宋_GB2312" w:eastAsia="仿宋_GB2312"/>
          <w:b/>
          <w:sz w:val="36"/>
        </w:rPr>
      </w:pPr>
    </w:p>
    <w:p w:rsidR="00C13139" w:rsidRDefault="00DE59F8">
      <w:pPr>
        <w:jc w:val="center"/>
        <w:rPr>
          <w:rFonts w:ascii="宋体" w:hAnsi="宋体"/>
          <w:b/>
          <w:sz w:val="48"/>
          <w:szCs w:val="48"/>
        </w:rPr>
      </w:pPr>
      <w:r>
        <w:rPr>
          <w:rFonts w:ascii="仿宋_GB2312" w:eastAsia="仿宋_GB2312" w:hint="eastAsia"/>
          <w:noProof/>
          <w:color w:val="000000"/>
          <w:sz w:val="24"/>
          <w:szCs w:val="24"/>
        </w:rPr>
        <w:lastRenderedPageBreak/>
        <w:drawing>
          <wp:inline distT="0" distB="0" distL="114300" distR="114300">
            <wp:extent cx="5277485" cy="7036435"/>
            <wp:effectExtent l="0" t="0" r="18415" b="12065"/>
            <wp:docPr id="55" name="图片 55" descr="62752208fcb2341f9ecc396c14ce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62752208fcb2341f9ecc396c14ce2e7"/>
                    <pic:cNvPicPr>
                      <a:picLocks noChangeAspect="1"/>
                    </pic:cNvPicPr>
                  </pic:nvPicPr>
                  <pic:blipFill>
                    <a:blip r:embed="rId9" cstate="print"/>
                    <a:stretch>
                      <a:fillRect/>
                    </a:stretch>
                  </pic:blipFill>
                  <pic:spPr>
                    <a:xfrm>
                      <a:off x="0" y="0"/>
                      <a:ext cx="5277485" cy="7036435"/>
                    </a:xfrm>
                    <a:prstGeom prst="rect">
                      <a:avLst/>
                    </a:prstGeom>
                  </pic:spPr>
                </pic:pic>
              </a:graphicData>
            </a:graphic>
          </wp:inline>
        </w:drawing>
      </w:r>
    </w:p>
    <w:p w:rsidR="00C13139" w:rsidRDefault="00C13139">
      <w:pPr>
        <w:jc w:val="center"/>
        <w:rPr>
          <w:rFonts w:ascii="宋体" w:hAnsi="宋体"/>
          <w:b/>
          <w:sz w:val="48"/>
          <w:szCs w:val="48"/>
        </w:rPr>
      </w:pPr>
    </w:p>
    <w:p w:rsidR="00C13139" w:rsidRDefault="00C13139">
      <w:pPr>
        <w:jc w:val="center"/>
        <w:rPr>
          <w:rFonts w:ascii="宋体" w:hAnsi="宋体"/>
          <w:b/>
          <w:sz w:val="48"/>
          <w:szCs w:val="48"/>
        </w:rPr>
      </w:pPr>
    </w:p>
    <w:p w:rsidR="00C13139" w:rsidRDefault="00DE59F8">
      <w:pPr>
        <w:numPr>
          <w:ilvl w:val="0"/>
          <w:numId w:val="2"/>
        </w:numPr>
        <w:adjustRightInd w:val="0"/>
        <w:snapToGrid w:val="0"/>
        <w:spacing w:line="380" w:lineRule="exact"/>
        <w:rPr>
          <w:rFonts w:ascii="仿宋_GB2312" w:eastAsia="仿宋_GB2312"/>
          <w:color w:val="000000"/>
          <w:sz w:val="24"/>
          <w:szCs w:val="24"/>
        </w:rPr>
      </w:pPr>
      <w:r>
        <w:rPr>
          <w:rFonts w:ascii="仿宋" w:eastAsia="仿宋" w:hAnsi="仿宋" w:cs="仿宋" w:hint="eastAsia"/>
          <w:color w:val="000000"/>
          <w:sz w:val="32"/>
          <w:szCs w:val="32"/>
        </w:rPr>
        <w:t>企业营业执照副本复印件。</w:t>
      </w:r>
    </w:p>
    <w:p w:rsidR="00C13139" w:rsidRDefault="00C13139">
      <w:pPr>
        <w:snapToGrid w:val="0"/>
        <w:rPr>
          <w:rFonts w:ascii="仿宋_GB2312" w:eastAsia="仿宋_GB2312"/>
          <w:color w:val="000000"/>
          <w:sz w:val="24"/>
          <w:szCs w:val="24"/>
        </w:rPr>
      </w:pPr>
    </w:p>
    <w:p w:rsidR="00C13139" w:rsidRDefault="00DE59F8">
      <w:pPr>
        <w:snapToGrid w:val="0"/>
        <w:rPr>
          <w:rFonts w:ascii="仿宋_GB2312" w:eastAsia="仿宋_GB2312"/>
          <w:color w:val="000000"/>
          <w:sz w:val="24"/>
          <w:szCs w:val="24"/>
        </w:rPr>
      </w:pPr>
      <w:r>
        <w:rPr>
          <w:rFonts w:ascii="黑体" w:eastAsia="黑体" w:hAnsi="黑体" w:cs="黑体" w:hint="eastAsia"/>
          <w:noProof/>
          <w:sz w:val="32"/>
          <w:szCs w:val="32"/>
        </w:rPr>
        <w:lastRenderedPageBreak/>
        <w:drawing>
          <wp:inline distT="0" distB="0" distL="114300" distR="114300">
            <wp:extent cx="3441700" cy="4589145"/>
            <wp:effectExtent l="0" t="0" r="1905" b="6350"/>
            <wp:docPr id="53" name="图片 53" descr="ecfb2672b1cf622ac47977c16482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cfb2672b1cf622ac47977c1648269a"/>
                    <pic:cNvPicPr>
                      <a:picLocks noChangeAspect="1"/>
                    </pic:cNvPicPr>
                  </pic:nvPicPr>
                  <pic:blipFill>
                    <a:blip r:embed="rId10" cstate="print"/>
                    <a:stretch>
                      <a:fillRect/>
                    </a:stretch>
                  </pic:blipFill>
                  <pic:spPr>
                    <a:xfrm rot="5400000">
                      <a:off x="0" y="0"/>
                      <a:ext cx="3441700" cy="4589145"/>
                    </a:xfrm>
                    <a:prstGeom prst="rect">
                      <a:avLst/>
                    </a:prstGeom>
                  </pic:spPr>
                </pic:pic>
              </a:graphicData>
            </a:graphic>
          </wp:inline>
        </w:drawing>
      </w:r>
    </w:p>
    <w:p w:rsidR="00C13139" w:rsidRDefault="00C13139">
      <w:pPr>
        <w:snapToGrid w:val="0"/>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DE59F8">
      <w:p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3</w:t>
      </w:r>
      <w:r>
        <w:rPr>
          <w:rFonts w:ascii="仿宋_GB2312" w:eastAsia="仿宋_GB2312" w:hint="eastAsia"/>
          <w:color w:val="000000"/>
          <w:sz w:val="32"/>
          <w:szCs w:val="32"/>
        </w:rPr>
        <w:t>、企业组织机构图。</w:t>
      </w:r>
    </w:p>
    <w:p w:rsidR="00C13139" w:rsidRDefault="00DE59F8">
      <w:pPr>
        <w:snapToGrid w:val="0"/>
        <w:rPr>
          <w:rFonts w:ascii="仿宋_GB2312" w:eastAsia="仿宋_GB2312"/>
          <w:color w:val="000000"/>
          <w:sz w:val="24"/>
          <w:szCs w:val="24"/>
        </w:rPr>
      </w:pPr>
      <w:r>
        <w:rPr>
          <w:rFonts w:ascii="黑体" w:eastAsia="黑体" w:hAnsi="黑体" w:cs="黑体" w:hint="eastAsia"/>
          <w:noProof/>
          <w:sz w:val="32"/>
          <w:szCs w:val="32"/>
        </w:rPr>
        <w:lastRenderedPageBreak/>
        <w:drawing>
          <wp:inline distT="0" distB="0" distL="114300" distR="114300">
            <wp:extent cx="3368040" cy="4490720"/>
            <wp:effectExtent l="0" t="0" r="5080" b="3810"/>
            <wp:docPr id="48" name="图片 48" descr="d8dbb691715e6fa27306f3f7e793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8dbb691715e6fa27306f3f7e793a47"/>
                    <pic:cNvPicPr>
                      <a:picLocks noChangeAspect="1"/>
                    </pic:cNvPicPr>
                  </pic:nvPicPr>
                  <pic:blipFill>
                    <a:blip r:embed="rId11" cstate="print"/>
                    <a:stretch>
                      <a:fillRect/>
                    </a:stretch>
                  </pic:blipFill>
                  <pic:spPr>
                    <a:xfrm rot="5400000">
                      <a:off x="0" y="0"/>
                      <a:ext cx="3368040" cy="4490720"/>
                    </a:xfrm>
                    <a:prstGeom prst="rect">
                      <a:avLst/>
                    </a:prstGeom>
                  </pic:spPr>
                </pic:pic>
              </a:graphicData>
            </a:graphic>
          </wp:inline>
        </w:drawing>
      </w:r>
    </w:p>
    <w:p w:rsidR="00C13139" w:rsidRDefault="00C13139">
      <w:pPr>
        <w:adjustRightInd w:val="0"/>
        <w:snapToGrid w:val="0"/>
        <w:spacing w:line="380" w:lineRule="exact"/>
        <w:rPr>
          <w:rFonts w:ascii="仿宋_GB2312" w:eastAsia="仿宋_GB2312"/>
          <w:color w:val="000000"/>
          <w:sz w:val="32"/>
          <w:szCs w:val="32"/>
        </w:rPr>
      </w:pPr>
    </w:p>
    <w:p w:rsidR="00C13139" w:rsidRDefault="00C13139">
      <w:pPr>
        <w:adjustRightInd w:val="0"/>
        <w:snapToGrid w:val="0"/>
        <w:spacing w:line="380" w:lineRule="exact"/>
        <w:rPr>
          <w:rFonts w:ascii="仿宋_GB2312" w:eastAsia="仿宋_GB2312"/>
          <w:color w:val="000000"/>
          <w:sz w:val="32"/>
          <w:szCs w:val="32"/>
        </w:rPr>
      </w:pPr>
    </w:p>
    <w:p w:rsidR="00C13139" w:rsidRDefault="00C13139">
      <w:pPr>
        <w:adjustRightInd w:val="0"/>
        <w:snapToGrid w:val="0"/>
        <w:spacing w:line="380" w:lineRule="exact"/>
        <w:rPr>
          <w:rFonts w:ascii="仿宋_GB2312" w:eastAsia="仿宋_GB2312"/>
          <w:color w:val="000000"/>
          <w:sz w:val="32"/>
          <w:szCs w:val="32"/>
        </w:rPr>
      </w:pPr>
    </w:p>
    <w:p w:rsidR="00C13139" w:rsidRDefault="00C13139">
      <w:pPr>
        <w:adjustRightInd w:val="0"/>
        <w:snapToGrid w:val="0"/>
        <w:spacing w:line="380" w:lineRule="exact"/>
        <w:rPr>
          <w:rFonts w:ascii="仿宋_GB2312" w:eastAsia="仿宋_GB2312"/>
          <w:color w:val="000000"/>
          <w:sz w:val="32"/>
          <w:szCs w:val="32"/>
        </w:rPr>
      </w:pPr>
    </w:p>
    <w:p w:rsidR="00C13139" w:rsidRDefault="00C13139">
      <w:pPr>
        <w:adjustRightInd w:val="0"/>
        <w:snapToGrid w:val="0"/>
        <w:spacing w:line="380" w:lineRule="exact"/>
        <w:rPr>
          <w:rFonts w:ascii="仿宋_GB2312" w:eastAsia="仿宋_GB2312"/>
          <w:color w:val="000000"/>
          <w:sz w:val="32"/>
          <w:szCs w:val="32"/>
        </w:rPr>
      </w:pPr>
    </w:p>
    <w:p w:rsidR="00C13139" w:rsidRDefault="00DE59F8">
      <w:p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4</w:t>
      </w:r>
      <w:r>
        <w:rPr>
          <w:rFonts w:ascii="仿宋_GB2312" w:eastAsia="仿宋_GB2312" w:hint="eastAsia"/>
          <w:color w:val="000000"/>
          <w:sz w:val="32"/>
          <w:szCs w:val="32"/>
        </w:rPr>
        <w:t>、经营场所土地使用权证书及港口平面布置图复印件</w:t>
      </w:r>
      <w:r>
        <w:rPr>
          <w:rFonts w:ascii="仿宋_GB2312" w:eastAsia="仿宋_GB2312" w:hint="eastAsia"/>
          <w:color w:val="000000"/>
          <w:sz w:val="32"/>
          <w:szCs w:val="32"/>
        </w:rPr>
        <w:t>;</w:t>
      </w:r>
    </w:p>
    <w:p w:rsidR="00C13139" w:rsidRDefault="00DE59F8">
      <w:pPr>
        <w:snapToGrid w:val="0"/>
        <w:rPr>
          <w:rFonts w:ascii="仿宋_GB2312" w:eastAsia="仿宋_GB2312"/>
          <w:color w:val="000000"/>
          <w:sz w:val="24"/>
          <w:szCs w:val="24"/>
        </w:rPr>
      </w:pPr>
      <w:r>
        <w:rPr>
          <w:rFonts w:ascii="黑体" w:eastAsia="黑体" w:hAnsi="黑体" w:cs="黑体" w:hint="eastAsia"/>
          <w:noProof/>
          <w:sz w:val="32"/>
          <w:szCs w:val="32"/>
        </w:rPr>
        <w:lastRenderedPageBreak/>
        <w:drawing>
          <wp:inline distT="0" distB="0" distL="114300" distR="114300">
            <wp:extent cx="3925570" cy="5233670"/>
            <wp:effectExtent l="0" t="0" r="5080" b="17780"/>
            <wp:docPr id="52" name="图片 52" descr="0d0f09d52f702b6de680ed47c9fd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d0f09d52f702b6de680ed47c9fd40f"/>
                    <pic:cNvPicPr>
                      <a:picLocks noChangeAspect="1"/>
                    </pic:cNvPicPr>
                  </pic:nvPicPr>
                  <pic:blipFill>
                    <a:blip r:embed="rId12" cstate="print"/>
                    <a:stretch>
                      <a:fillRect/>
                    </a:stretch>
                  </pic:blipFill>
                  <pic:spPr>
                    <a:xfrm rot="5400000">
                      <a:off x="0" y="0"/>
                      <a:ext cx="3925570" cy="5233670"/>
                    </a:xfrm>
                    <a:prstGeom prst="rect">
                      <a:avLst/>
                    </a:prstGeom>
                  </pic:spPr>
                </pic:pic>
              </a:graphicData>
            </a:graphic>
          </wp:inline>
        </w:drawing>
      </w:r>
    </w:p>
    <w:p w:rsidR="00C13139" w:rsidRDefault="00C13139">
      <w:pPr>
        <w:snapToGrid w:val="0"/>
        <w:rPr>
          <w:rFonts w:ascii="仿宋_GB2312" w:eastAsia="仿宋_GB2312"/>
          <w:color w:val="000000"/>
          <w:sz w:val="24"/>
          <w:szCs w:val="24"/>
        </w:rPr>
      </w:pPr>
    </w:p>
    <w:p w:rsidR="00C13139" w:rsidRDefault="00C13139">
      <w:pPr>
        <w:snapToGrid w:val="0"/>
        <w:rPr>
          <w:rFonts w:ascii="仿宋_GB2312" w:eastAsia="仿宋_GB2312"/>
          <w:color w:val="000000"/>
          <w:sz w:val="24"/>
          <w:szCs w:val="24"/>
        </w:rPr>
      </w:pPr>
    </w:p>
    <w:p w:rsidR="00C13139" w:rsidRDefault="00DE59F8">
      <w:pPr>
        <w:snapToGrid w:val="0"/>
        <w:rPr>
          <w:rFonts w:ascii="仿宋_GB2312" w:eastAsia="仿宋_GB2312"/>
          <w:color w:val="000000"/>
          <w:sz w:val="24"/>
          <w:szCs w:val="24"/>
        </w:rPr>
      </w:pPr>
      <w:r>
        <w:rPr>
          <w:rFonts w:ascii="仿宋_GB2312" w:eastAsia="仿宋_GB2312" w:hint="eastAsia"/>
          <w:noProof/>
          <w:color w:val="000000"/>
          <w:sz w:val="24"/>
          <w:szCs w:val="24"/>
        </w:rPr>
        <w:lastRenderedPageBreak/>
        <w:drawing>
          <wp:inline distT="0" distB="0" distL="114300" distR="114300">
            <wp:extent cx="3905250" cy="5207635"/>
            <wp:effectExtent l="0" t="0" r="12065" b="0"/>
            <wp:docPr id="14" name="图片 14" descr="4d1335f3ec086ea5e04619775a20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d1335f3ec086ea5e04619775a206b2"/>
                    <pic:cNvPicPr>
                      <a:picLocks noChangeAspect="1"/>
                    </pic:cNvPicPr>
                  </pic:nvPicPr>
                  <pic:blipFill>
                    <a:blip r:embed="rId13" cstate="print"/>
                    <a:stretch>
                      <a:fillRect/>
                    </a:stretch>
                  </pic:blipFill>
                  <pic:spPr>
                    <a:xfrm rot="5400000">
                      <a:off x="0" y="0"/>
                      <a:ext cx="3905250" cy="5207635"/>
                    </a:xfrm>
                    <a:prstGeom prst="rect">
                      <a:avLst/>
                    </a:prstGeom>
                  </pic:spPr>
                </pic:pic>
              </a:graphicData>
            </a:graphic>
          </wp:inline>
        </w:drawing>
      </w:r>
    </w:p>
    <w:p w:rsidR="00C13139" w:rsidRDefault="00C13139">
      <w:pPr>
        <w:adjustRightInd w:val="0"/>
        <w:snapToGrid w:val="0"/>
        <w:spacing w:line="380" w:lineRule="exact"/>
        <w:rPr>
          <w:rFonts w:ascii="仿宋_GB2312" w:eastAsia="仿宋_GB2312"/>
          <w:color w:val="000000"/>
          <w:sz w:val="24"/>
          <w:szCs w:val="24"/>
        </w:rPr>
      </w:pPr>
    </w:p>
    <w:p w:rsidR="00C13139" w:rsidRDefault="00DE59F8">
      <w:p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5</w:t>
      </w:r>
      <w:r>
        <w:rPr>
          <w:rFonts w:ascii="仿宋_GB2312" w:eastAsia="仿宋_GB2312" w:hint="eastAsia"/>
          <w:color w:val="000000"/>
          <w:sz w:val="32"/>
          <w:szCs w:val="32"/>
        </w:rPr>
        <w:t>、</w:t>
      </w:r>
      <w:r>
        <w:rPr>
          <w:rFonts w:ascii="仿宋_GB2312" w:eastAsia="仿宋_GB2312" w:hint="eastAsia"/>
          <w:color w:val="000000"/>
          <w:sz w:val="32"/>
          <w:szCs w:val="32"/>
        </w:rPr>
        <w:t>港口岸线使用批复文件复印件。</w:t>
      </w:r>
    </w:p>
    <w:p w:rsidR="00C13139" w:rsidRDefault="00DE59F8">
      <w:pPr>
        <w:snapToGrid w:val="0"/>
        <w:rPr>
          <w:rFonts w:ascii="黑体" w:eastAsia="黑体"/>
          <w:sz w:val="36"/>
          <w:szCs w:val="36"/>
        </w:rPr>
      </w:pPr>
      <w:r>
        <w:rPr>
          <w:rFonts w:ascii="黑体" w:eastAsia="黑体" w:hint="eastAsia"/>
          <w:noProof/>
          <w:sz w:val="36"/>
          <w:szCs w:val="36"/>
        </w:rPr>
        <w:lastRenderedPageBreak/>
        <w:drawing>
          <wp:inline distT="0" distB="0" distL="114300" distR="114300">
            <wp:extent cx="3091180" cy="4122420"/>
            <wp:effectExtent l="0" t="0" r="13970" b="11430"/>
            <wp:docPr id="17" name="图片 17" descr="b858a7fe50801004e40af2f77093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858a7fe50801004e40af2f770930ab"/>
                    <pic:cNvPicPr>
                      <a:picLocks noChangeAspect="1"/>
                    </pic:cNvPicPr>
                  </pic:nvPicPr>
                  <pic:blipFill>
                    <a:blip r:embed="rId14" cstate="print"/>
                    <a:stretch>
                      <a:fillRect/>
                    </a:stretch>
                  </pic:blipFill>
                  <pic:spPr>
                    <a:xfrm>
                      <a:off x="0" y="0"/>
                      <a:ext cx="3091180" cy="4122420"/>
                    </a:xfrm>
                    <a:prstGeom prst="rect">
                      <a:avLst/>
                    </a:prstGeom>
                  </pic:spPr>
                </pic:pic>
              </a:graphicData>
            </a:graphic>
          </wp:inline>
        </w:drawing>
      </w: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DE59F8" w:rsidP="00BD453B">
      <w:pPr>
        <w:adjustRightInd w:val="0"/>
        <w:snapToGrid w:val="0"/>
        <w:spacing w:line="380" w:lineRule="exact"/>
        <w:ind w:left="640" w:hangingChars="200" w:hanging="640"/>
        <w:rPr>
          <w:rFonts w:ascii="仿宋_GB2312" w:eastAsia="仿宋_GB2312"/>
          <w:color w:val="000000"/>
          <w:sz w:val="32"/>
          <w:szCs w:val="32"/>
        </w:rPr>
      </w:pPr>
      <w:r>
        <w:rPr>
          <w:rFonts w:ascii="仿宋_GB2312" w:eastAsia="仿宋_GB2312" w:hint="eastAsia"/>
          <w:color w:val="000000"/>
          <w:sz w:val="32"/>
          <w:szCs w:val="32"/>
        </w:rPr>
        <w:t>6</w:t>
      </w:r>
      <w:r>
        <w:rPr>
          <w:rFonts w:ascii="仿宋_GB2312" w:eastAsia="仿宋_GB2312" w:hint="eastAsia"/>
          <w:color w:val="000000"/>
          <w:sz w:val="32"/>
          <w:szCs w:val="32"/>
        </w:rPr>
        <w:t>、港口主要管理人员及员工信息表、人员资格证复印件。</w:t>
      </w:r>
    </w:p>
    <w:p w:rsidR="00C13139" w:rsidRDefault="00C13139">
      <w:pPr>
        <w:snapToGrid w:val="0"/>
        <w:rPr>
          <w:rFonts w:ascii="仿宋_GB2312" w:eastAsia="仿宋_GB2312"/>
          <w:color w:val="000000"/>
          <w:sz w:val="24"/>
          <w:szCs w:val="24"/>
        </w:rPr>
      </w:pPr>
    </w:p>
    <w:p w:rsidR="00C13139" w:rsidRDefault="00C13139">
      <w:pPr>
        <w:snapToGrid w:val="0"/>
        <w:rPr>
          <w:rFonts w:ascii="仿宋_GB2312" w:eastAsia="仿宋_GB2312"/>
          <w:color w:val="000000"/>
          <w:sz w:val="24"/>
          <w:szCs w:val="24"/>
        </w:rPr>
      </w:pPr>
    </w:p>
    <w:p w:rsidR="00C13139" w:rsidRDefault="00C13139">
      <w:pPr>
        <w:snapToGrid w:val="0"/>
        <w:rPr>
          <w:rFonts w:ascii="仿宋_GB2312" w:eastAsia="仿宋_GB2312"/>
          <w:color w:val="000000"/>
          <w:sz w:val="24"/>
          <w:szCs w:val="24"/>
        </w:rPr>
      </w:pPr>
    </w:p>
    <w:p w:rsidR="00C13139" w:rsidRDefault="00DE59F8">
      <w:pPr>
        <w:snapToGrid w:val="0"/>
        <w:rPr>
          <w:rFonts w:ascii="仿宋_GB2312" w:eastAsia="仿宋_GB2312"/>
          <w:color w:val="000000"/>
          <w:sz w:val="24"/>
          <w:szCs w:val="24"/>
        </w:rPr>
      </w:pPr>
      <w:r>
        <w:rPr>
          <w:rFonts w:ascii="仿宋_GB2312" w:eastAsia="仿宋_GB2312" w:hint="eastAsia"/>
          <w:noProof/>
          <w:color w:val="000000"/>
          <w:sz w:val="24"/>
          <w:szCs w:val="24"/>
        </w:rPr>
        <w:drawing>
          <wp:inline distT="0" distB="0" distL="114300" distR="114300">
            <wp:extent cx="4441190" cy="5922010"/>
            <wp:effectExtent l="0" t="0" r="16510" b="2540"/>
            <wp:docPr id="15" name="图片 15" descr="3a29d184a31ae933952d552e8e0f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a29d184a31ae933952d552e8e0fc67"/>
                    <pic:cNvPicPr>
                      <a:picLocks noChangeAspect="1"/>
                    </pic:cNvPicPr>
                  </pic:nvPicPr>
                  <pic:blipFill>
                    <a:blip r:embed="rId15" cstate="print"/>
                    <a:stretch>
                      <a:fillRect/>
                    </a:stretch>
                  </pic:blipFill>
                  <pic:spPr>
                    <a:xfrm>
                      <a:off x="0" y="0"/>
                      <a:ext cx="4441190" cy="5922010"/>
                    </a:xfrm>
                    <a:prstGeom prst="rect">
                      <a:avLst/>
                    </a:prstGeom>
                  </pic:spPr>
                </pic:pic>
              </a:graphicData>
            </a:graphic>
          </wp:inline>
        </w:drawing>
      </w:r>
      <w:r>
        <w:rPr>
          <w:rFonts w:ascii="黑体" w:eastAsia="黑体" w:hAnsi="黑体" w:cs="黑体" w:hint="eastAsia"/>
          <w:noProof/>
          <w:sz w:val="32"/>
          <w:szCs w:val="32"/>
        </w:rPr>
        <w:lastRenderedPageBreak/>
        <w:drawing>
          <wp:inline distT="0" distB="0" distL="114300" distR="114300">
            <wp:extent cx="3512820" cy="4684395"/>
            <wp:effectExtent l="0" t="0" r="11430" b="1905"/>
            <wp:docPr id="45" name="图片 45" descr="ed2529fca8ae9962dfc07297e0aa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d2529fca8ae9962dfc07297e0aa46d"/>
                    <pic:cNvPicPr>
                      <a:picLocks noChangeAspect="1"/>
                    </pic:cNvPicPr>
                  </pic:nvPicPr>
                  <pic:blipFill>
                    <a:blip r:embed="rId16" cstate="print"/>
                    <a:stretch>
                      <a:fillRect/>
                    </a:stretch>
                  </pic:blipFill>
                  <pic:spPr>
                    <a:xfrm>
                      <a:off x="0" y="0"/>
                      <a:ext cx="3512820" cy="4684395"/>
                    </a:xfrm>
                    <a:prstGeom prst="rect">
                      <a:avLst/>
                    </a:prstGeom>
                  </pic:spPr>
                </pic:pic>
              </a:graphicData>
            </a:graphic>
          </wp:inline>
        </w:drawing>
      </w:r>
      <w:r>
        <w:rPr>
          <w:rFonts w:ascii="宋体" w:hAnsi="宋体" w:hint="eastAsia"/>
          <w:b/>
          <w:bCs/>
          <w:noProof/>
          <w:sz w:val="36"/>
          <w:szCs w:val="36"/>
        </w:rPr>
        <w:drawing>
          <wp:inline distT="0" distB="0" distL="114300" distR="114300">
            <wp:extent cx="2562860" cy="3417570"/>
            <wp:effectExtent l="0" t="0" r="8890" b="11430"/>
            <wp:docPr id="43" name="图片 43" descr="ece6cafb066cc33dccec96491b77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ce6cafb066cc33dccec96491b778f1"/>
                    <pic:cNvPicPr>
                      <a:picLocks noChangeAspect="1"/>
                    </pic:cNvPicPr>
                  </pic:nvPicPr>
                  <pic:blipFill>
                    <a:blip r:embed="rId17" cstate="print"/>
                    <a:stretch>
                      <a:fillRect/>
                    </a:stretch>
                  </pic:blipFill>
                  <pic:spPr>
                    <a:xfrm>
                      <a:off x="0" y="0"/>
                      <a:ext cx="2562860" cy="3417570"/>
                    </a:xfrm>
                    <a:prstGeom prst="rect">
                      <a:avLst/>
                    </a:prstGeom>
                  </pic:spPr>
                </pic:pic>
              </a:graphicData>
            </a:graphic>
          </wp:inline>
        </w:drawing>
      </w:r>
      <w:r>
        <w:rPr>
          <w:rFonts w:ascii="宋体" w:hAnsi="宋体" w:hint="eastAsia"/>
          <w:b/>
          <w:bCs/>
          <w:noProof/>
          <w:sz w:val="36"/>
          <w:szCs w:val="36"/>
        </w:rPr>
        <w:drawing>
          <wp:inline distT="0" distB="0" distL="114300" distR="114300">
            <wp:extent cx="2592705" cy="3456305"/>
            <wp:effectExtent l="0" t="0" r="17145" b="10795"/>
            <wp:docPr id="44" name="图片 44" descr="5b08ce82869f0d0b33bd94c66b6e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b08ce82869f0d0b33bd94c66b6ea4d"/>
                    <pic:cNvPicPr>
                      <a:picLocks noChangeAspect="1"/>
                    </pic:cNvPicPr>
                  </pic:nvPicPr>
                  <pic:blipFill>
                    <a:blip r:embed="rId18" cstate="print"/>
                    <a:stretch>
                      <a:fillRect/>
                    </a:stretch>
                  </pic:blipFill>
                  <pic:spPr>
                    <a:xfrm>
                      <a:off x="0" y="0"/>
                      <a:ext cx="2592705" cy="3456305"/>
                    </a:xfrm>
                    <a:prstGeom prst="rect">
                      <a:avLst/>
                    </a:prstGeom>
                  </pic:spPr>
                </pic:pic>
              </a:graphicData>
            </a:graphic>
          </wp:inline>
        </w:drawing>
      </w:r>
    </w:p>
    <w:p w:rsidR="00C13139" w:rsidRDefault="00C13139">
      <w:pPr>
        <w:adjustRightInd w:val="0"/>
        <w:snapToGrid w:val="0"/>
        <w:spacing w:line="380" w:lineRule="exact"/>
        <w:rPr>
          <w:rFonts w:ascii="仿宋_GB2312" w:eastAsia="仿宋_GB2312"/>
          <w:color w:val="000000"/>
          <w:sz w:val="32"/>
          <w:szCs w:val="32"/>
        </w:rPr>
      </w:pPr>
    </w:p>
    <w:p w:rsidR="00C13139" w:rsidRDefault="00C13139">
      <w:pPr>
        <w:adjustRightInd w:val="0"/>
        <w:snapToGrid w:val="0"/>
        <w:spacing w:line="380" w:lineRule="exact"/>
        <w:rPr>
          <w:rFonts w:ascii="仿宋_GB2312" w:eastAsia="仿宋_GB2312"/>
          <w:color w:val="000000"/>
          <w:sz w:val="32"/>
          <w:szCs w:val="32"/>
        </w:rPr>
      </w:pPr>
    </w:p>
    <w:p w:rsidR="00C13139" w:rsidRDefault="00DE59F8">
      <w:pPr>
        <w:adjustRightInd w:val="0"/>
        <w:snapToGrid w:val="0"/>
        <w:spacing w:line="380" w:lineRule="exact"/>
        <w:rPr>
          <w:rFonts w:ascii="仿宋_GB2312" w:eastAsia="仿宋_GB2312"/>
          <w:color w:val="000000"/>
          <w:sz w:val="24"/>
          <w:szCs w:val="24"/>
        </w:rPr>
      </w:pPr>
      <w:r>
        <w:rPr>
          <w:rFonts w:ascii="仿宋_GB2312" w:eastAsia="仿宋_GB2312" w:hint="eastAsia"/>
          <w:color w:val="000000"/>
          <w:sz w:val="32"/>
          <w:szCs w:val="32"/>
        </w:rPr>
        <w:lastRenderedPageBreak/>
        <w:t>7</w:t>
      </w:r>
      <w:r>
        <w:rPr>
          <w:rFonts w:ascii="仿宋_GB2312" w:eastAsia="仿宋_GB2312" w:hint="eastAsia"/>
          <w:color w:val="000000"/>
          <w:sz w:val="32"/>
          <w:szCs w:val="32"/>
        </w:rPr>
        <w:t>、公司法定代表人身份证明复印件及任职文件。</w:t>
      </w:r>
    </w:p>
    <w:p w:rsidR="00C13139" w:rsidRDefault="00DE59F8">
      <w:pPr>
        <w:snapToGrid w:val="0"/>
        <w:rPr>
          <w:rFonts w:ascii="仿宋_GB2312" w:eastAsia="仿宋_GB2312"/>
          <w:color w:val="000000"/>
          <w:sz w:val="24"/>
          <w:szCs w:val="24"/>
        </w:rPr>
      </w:pPr>
      <w:r>
        <w:rPr>
          <w:rFonts w:ascii="黑体" w:eastAsia="黑体" w:hAnsi="黑体" w:cs="黑体" w:hint="eastAsia"/>
          <w:noProof/>
          <w:sz w:val="32"/>
          <w:szCs w:val="32"/>
        </w:rPr>
        <w:drawing>
          <wp:inline distT="0" distB="0" distL="114300" distR="114300">
            <wp:extent cx="4227195" cy="5636895"/>
            <wp:effectExtent l="0" t="0" r="1905" b="1905"/>
            <wp:docPr id="49" name="图片 49" descr="60dea7a14e30050b4f4974f64eea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0dea7a14e30050b4f4974f64eeacc4"/>
                    <pic:cNvPicPr>
                      <a:picLocks noChangeAspect="1"/>
                    </pic:cNvPicPr>
                  </pic:nvPicPr>
                  <pic:blipFill>
                    <a:blip r:embed="rId19" cstate="print"/>
                    <a:stretch>
                      <a:fillRect/>
                    </a:stretch>
                  </pic:blipFill>
                  <pic:spPr>
                    <a:xfrm>
                      <a:off x="0" y="0"/>
                      <a:ext cx="4227195" cy="5636895"/>
                    </a:xfrm>
                    <a:prstGeom prst="rect">
                      <a:avLst/>
                    </a:prstGeom>
                  </pic:spPr>
                </pic:pic>
              </a:graphicData>
            </a:graphic>
          </wp:inline>
        </w:drawing>
      </w:r>
      <w:r>
        <w:rPr>
          <w:rFonts w:ascii="仿宋_GB2312" w:eastAsia="仿宋_GB2312" w:hint="eastAsia"/>
          <w:noProof/>
          <w:color w:val="000000"/>
          <w:sz w:val="24"/>
          <w:szCs w:val="24"/>
        </w:rPr>
        <w:drawing>
          <wp:inline distT="0" distB="0" distL="114300" distR="114300">
            <wp:extent cx="3049270" cy="2573020"/>
            <wp:effectExtent l="0" t="0" r="17780" b="17780"/>
            <wp:docPr id="8" name="图片 8" descr="89b1dbbaef957941df442c52bdf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9b1dbbaef957941df442c52bdf8808"/>
                    <pic:cNvPicPr>
                      <a:picLocks noChangeAspect="1"/>
                    </pic:cNvPicPr>
                  </pic:nvPicPr>
                  <pic:blipFill>
                    <a:blip r:embed="rId20" cstate="print"/>
                    <a:stretch>
                      <a:fillRect/>
                    </a:stretch>
                  </pic:blipFill>
                  <pic:spPr>
                    <a:xfrm>
                      <a:off x="0" y="0"/>
                      <a:ext cx="3049270" cy="2573020"/>
                    </a:xfrm>
                    <a:prstGeom prst="rect">
                      <a:avLst/>
                    </a:prstGeom>
                  </pic:spPr>
                </pic:pic>
              </a:graphicData>
            </a:graphic>
          </wp:inline>
        </w:drawing>
      </w:r>
    </w:p>
    <w:p w:rsidR="00C13139" w:rsidRDefault="00C13139">
      <w:pPr>
        <w:snapToGrid w:val="0"/>
        <w:rPr>
          <w:rFonts w:ascii="仿宋_GB2312" w:eastAsia="仿宋_GB2312"/>
          <w:color w:val="000000"/>
          <w:sz w:val="24"/>
          <w:szCs w:val="24"/>
        </w:rPr>
      </w:pPr>
    </w:p>
    <w:p w:rsidR="00C13139" w:rsidRDefault="00DE59F8">
      <w:pPr>
        <w:numPr>
          <w:ilvl w:val="0"/>
          <w:numId w:val="3"/>
        </w:numPr>
        <w:adjustRightInd w:val="0"/>
        <w:snapToGrid w:val="0"/>
        <w:spacing w:line="380" w:lineRule="exact"/>
        <w:rPr>
          <w:rFonts w:ascii="仿宋_GB2312" w:eastAsia="仿宋_GB2312"/>
          <w:color w:val="000000"/>
          <w:sz w:val="24"/>
          <w:szCs w:val="24"/>
        </w:rPr>
      </w:pPr>
      <w:r>
        <w:rPr>
          <w:rFonts w:ascii="仿宋_GB2312" w:eastAsia="仿宋_GB2312" w:hint="eastAsia"/>
          <w:color w:val="000000"/>
          <w:sz w:val="24"/>
          <w:szCs w:val="24"/>
        </w:rPr>
        <w:lastRenderedPageBreak/>
        <w:t>负责安全生产的主要管理人员任职文件身份证复印件和安全资格证书。</w:t>
      </w:r>
    </w:p>
    <w:p w:rsidR="00C13139" w:rsidRDefault="00C13139">
      <w:pPr>
        <w:snapToGrid w:val="0"/>
        <w:rPr>
          <w:rFonts w:ascii="仿宋_GB2312" w:eastAsia="仿宋_GB2312"/>
          <w:color w:val="000000"/>
          <w:sz w:val="24"/>
          <w:szCs w:val="24"/>
        </w:rPr>
      </w:pPr>
    </w:p>
    <w:p w:rsidR="00C13139" w:rsidRDefault="00DE59F8">
      <w:pPr>
        <w:snapToGrid w:val="0"/>
        <w:rPr>
          <w:rFonts w:ascii="仿宋_GB2312" w:eastAsia="仿宋_GB2312"/>
          <w:color w:val="000000"/>
          <w:sz w:val="24"/>
          <w:szCs w:val="24"/>
        </w:rPr>
      </w:pPr>
      <w:r>
        <w:rPr>
          <w:rFonts w:ascii="仿宋_GB2312" w:eastAsia="仿宋_GB2312" w:hint="eastAsia"/>
          <w:noProof/>
          <w:color w:val="000000"/>
          <w:sz w:val="24"/>
          <w:szCs w:val="24"/>
        </w:rPr>
        <w:drawing>
          <wp:inline distT="0" distB="0" distL="114300" distR="114300">
            <wp:extent cx="4189095" cy="5586095"/>
            <wp:effectExtent l="0" t="0" r="1905" b="14605"/>
            <wp:docPr id="16" name="图片 16" descr="2aac16a91c93acaeb5ed34bc0e85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aac16a91c93acaeb5ed34bc0e85d3c"/>
                    <pic:cNvPicPr>
                      <a:picLocks noChangeAspect="1"/>
                    </pic:cNvPicPr>
                  </pic:nvPicPr>
                  <pic:blipFill>
                    <a:blip r:embed="rId21" cstate="print"/>
                    <a:stretch>
                      <a:fillRect/>
                    </a:stretch>
                  </pic:blipFill>
                  <pic:spPr>
                    <a:xfrm>
                      <a:off x="0" y="0"/>
                      <a:ext cx="4189095" cy="5586095"/>
                    </a:xfrm>
                    <a:prstGeom prst="rect">
                      <a:avLst/>
                    </a:prstGeom>
                  </pic:spPr>
                </pic:pic>
              </a:graphicData>
            </a:graphic>
          </wp:inline>
        </w:drawing>
      </w:r>
    </w:p>
    <w:p w:rsidR="00C13139" w:rsidRDefault="00DE59F8">
      <w:pPr>
        <w:snapToGrid w:val="0"/>
        <w:rPr>
          <w:rFonts w:ascii="黑体" w:eastAsia="黑体"/>
          <w:sz w:val="36"/>
          <w:szCs w:val="36"/>
        </w:rPr>
      </w:pPr>
      <w:r>
        <w:rPr>
          <w:rFonts w:ascii="仿宋_GB2312" w:eastAsia="仿宋_GB2312" w:hint="eastAsia"/>
          <w:noProof/>
          <w:color w:val="000000"/>
          <w:sz w:val="24"/>
          <w:szCs w:val="24"/>
        </w:rPr>
        <w:drawing>
          <wp:inline distT="0" distB="0" distL="114300" distR="114300">
            <wp:extent cx="2241550" cy="2081530"/>
            <wp:effectExtent l="0" t="0" r="6350" b="13970"/>
            <wp:docPr id="7" name="图片 7" descr="89b1dbbaef957941df442c52bdf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9b1dbbaef957941df442c52bdf8808"/>
                    <pic:cNvPicPr>
                      <a:picLocks noChangeAspect="1"/>
                    </pic:cNvPicPr>
                  </pic:nvPicPr>
                  <pic:blipFill>
                    <a:blip r:embed="rId22" cstate="print"/>
                    <a:stretch>
                      <a:fillRect/>
                    </a:stretch>
                  </pic:blipFill>
                  <pic:spPr>
                    <a:xfrm>
                      <a:off x="0" y="0"/>
                      <a:ext cx="2241550" cy="2081530"/>
                    </a:xfrm>
                    <a:prstGeom prst="rect">
                      <a:avLst/>
                    </a:prstGeom>
                  </pic:spPr>
                </pic:pic>
              </a:graphicData>
            </a:graphic>
          </wp:inline>
        </w:drawing>
      </w:r>
      <w:r>
        <w:rPr>
          <w:rFonts w:ascii="黑体" w:eastAsia="黑体" w:hint="eastAsia"/>
          <w:noProof/>
          <w:sz w:val="36"/>
          <w:szCs w:val="36"/>
        </w:rPr>
        <w:drawing>
          <wp:inline distT="0" distB="0" distL="114300" distR="114300">
            <wp:extent cx="2049145" cy="2733675"/>
            <wp:effectExtent l="0" t="0" r="9525" b="8255"/>
            <wp:docPr id="6" name="图片 6" descr="ccb5a5f896a92769cf706d87dc9e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cb5a5f896a92769cf706d87dc9efc4"/>
                    <pic:cNvPicPr>
                      <a:picLocks noChangeAspect="1"/>
                    </pic:cNvPicPr>
                  </pic:nvPicPr>
                  <pic:blipFill>
                    <a:blip r:embed="rId23" cstate="print"/>
                    <a:stretch>
                      <a:fillRect/>
                    </a:stretch>
                  </pic:blipFill>
                  <pic:spPr>
                    <a:xfrm rot="5400000">
                      <a:off x="0" y="0"/>
                      <a:ext cx="2049145" cy="2733675"/>
                    </a:xfrm>
                    <a:prstGeom prst="rect">
                      <a:avLst/>
                    </a:prstGeom>
                  </pic:spPr>
                </pic:pic>
              </a:graphicData>
            </a:graphic>
          </wp:inline>
        </w:drawing>
      </w:r>
    </w:p>
    <w:p w:rsidR="00C13139" w:rsidRDefault="00C13139">
      <w:pPr>
        <w:snapToGrid w:val="0"/>
        <w:ind w:firstLineChars="950" w:firstLine="3420"/>
        <w:rPr>
          <w:rFonts w:ascii="黑体" w:eastAsia="黑体"/>
          <w:sz w:val="36"/>
          <w:szCs w:val="36"/>
        </w:rPr>
      </w:pPr>
    </w:p>
    <w:p w:rsidR="00C13139" w:rsidRDefault="00C13139">
      <w:pPr>
        <w:adjustRightInd w:val="0"/>
        <w:snapToGrid w:val="0"/>
        <w:spacing w:line="380" w:lineRule="exact"/>
        <w:rPr>
          <w:rFonts w:ascii="仿宋_GB2312" w:eastAsia="仿宋_GB2312"/>
          <w:color w:val="000000"/>
          <w:sz w:val="24"/>
          <w:szCs w:val="24"/>
        </w:rPr>
      </w:pPr>
    </w:p>
    <w:p w:rsidR="00C13139" w:rsidRDefault="00DE59F8">
      <w:p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9</w:t>
      </w:r>
      <w:r>
        <w:rPr>
          <w:rFonts w:ascii="仿宋_GB2312" w:eastAsia="仿宋_GB2312" w:hint="eastAsia"/>
          <w:color w:val="000000"/>
          <w:sz w:val="32"/>
          <w:szCs w:val="32"/>
        </w:rPr>
        <w:t>、港口经营管理制度、港口安全生产管理制度。</w:t>
      </w:r>
    </w:p>
    <w:p w:rsidR="00C13139" w:rsidRDefault="00C13139">
      <w:pPr>
        <w:snapToGrid w:val="0"/>
        <w:rPr>
          <w:rFonts w:ascii="仿宋_GB2312" w:eastAsia="仿宋_GB2312"/>
          <w:color w:val="000000"/>
          <w:sz w:val="24"/>
          <w:szCs w:val="24"/>
        </w:rPr>
      </w:pPr>
    </w:p>
    <w:p w:rsidR="00C13139" w:rsidRDefault="00DE59F8">
      <w:pPr>
        <w:snapToGrid w:val="0"/>
        <w:rPr>
          <w:rFonts w:ascii="宋体" w:hAnsi="宋体"/>
          <w:b/>
          <w:bCs/>
          <w:sz w:val="36"/>
          <w:szCs w:val="36"/>
        </w:rPr>
      </w:pPr>
      <w:r>
        <w:rPr>
          <w:rFonts w:ascii="宋体" w:hAnsi="宋体" w:hint="eastAsia"/>
          <w:b/>
          <w:bCs/>
          <w:noProof/>
          <w:sz w:val="36"/>
          <w:szCs w:val="36"/>
        </w:rPr>
        <w:drawing>
          <wp:inline distT="0" distB="0" distL="114300" distR="114300">
            <wp:extent cx="4798695" cy="3599180"/>
            <wp:effectExtent l="0" t="0" r="1270" b="1905"/>
            <wp:docPr id="40" name="图片 40" descr="b304610714b3b941596414b16f0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304610714b3b941596414b16f05844"/>
                    <pic:cNvPicPr>
                      <a:picLocks noChangeAspect="1"/>
                    </pic:cNvPicPr>
                  </pic:nvPicPr>
                  <pic:blipFill>
                    <a:blip r:embed="rId24" cstate="print"/>
                    <a:stretch>
                      <a:fillRect/>
                    </a:stretch>
                  </pic:blipFill>
                  <pic:spPr>
                    <a:xfrm rot="16200000">
                      <a:off x="0" y="0"/>
                      <a:ext cx="4798695" cy="3599180"/>
                    </a:xfrm>
                    <a:prstGeom prst="rect">
                      <a:avLst/>
                    </a:prstGeom>
                  </pic:spPr>
                </pic:pic>
              </a:graphicData>
            </a:graphic>
          </wp:inline>
        </w:drawing>
      </w:r>
    </w:p>
    <w:p w:rsidR="00C13139" w:rsidRDefault="00DE59F8">
      <w:pPr>
        <w:snapToGrid w:val="0"/>
        <w:rPr>
          <w:rFonts w:ascii="宋体" w:hAnsi="宋体"/>
          <w:b/>
          <w:bCs/>
          <w:sz w:val="36"/>
          <w:szCs w:val="36"/>
        </w:rPr>
      </w:pPr>
      <w:r>
        <w:rPr>
          <w:rFonts w:ascii="宋体" w:hAnsi="宋体" w:hint="eastAsia"/>
          <w:b/>
          <w:bCs/>
          <w:noProof/>
          <w:sz w:val="36"/>
          <w:szCs w:val="36"/>
        </w:rPr>
        <w:drawing>
          <wp:inline distT="0" distB="0" distL="114300" distR="114300">
            <wp:extent cx="4827905" cy="3621405"/>
            <wp:effectExtent l="0" t="0" r="17145" b="10795"/>
            <wp:docPr id="39" name="图片 39" descr="aa2e8293040fbdf718ef67a63b9f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a2e8293040fbdf718ef67a63b9fd76"/>
                    <pic:cNvPicPr>
                      <a:picLocks noChangeAspect="1"/>
                    </pic:cNvPicPr>
                  </pic:nvPicPr>
                  <pic:blipFill>
                    <a:blip r:embed="rId25" cstate="print"/>
                    <a:stretch>
                      <a:fillRect/>
                    </a:stretch>
                  </pic:blipFill>
                  <pic:spPr>
                    <a:xfrm rot="16200000">
                      <a:off x="0" y="0"/>
                      <a:ext cx="4827905" cy="3621405"/>
                    </a:xfrm>
                    <a:prstGeom prst="rect">
                      <a:avLst/>
                    </a:prstGeom>
                  </pic:spPr>
                </pic:pic>
              </a:graphicData>
            </a:graphic>
          </wp:inline>
        </w:drawing>
      </w: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DE59F8">
      <w:pPr>
        <w:adjustRightInd w:val="0"/>
        <w:snapToGrid w:val="0"/>
        <w:spacing w:line="380" w:lineRule="exact"/>
        <w:rPr>
          <w:rFonts w:ascii="黑体" w:eastAsia="黑体" w:cs="黑体"/>
          <w:spacing w:val="-12"/>
          <w:kern w:val="0"/>
          <w:sz w:val="42"/>
          <w:szCs w:val="42"/>
        </w:rPr>
      </w:pPr>
      <w:r>
        <w:rPr>
          <w:rFonts w:ascii="仿宋_GB2312" w:eastAsia="仿宋_GB2312" w:hint="eastAsia"/>
          <w:color w:val="000000"/>
          <w:sz w:val="32"/>
          <w:szCs w:val="32"/>
        </w:rPr>
        <w:t>10</w:t>
      </w:r>
      <w:r>
        <w:rPr>
          <w:rFonts w:ascii="仿宋_GB2312" w:eastAsia="仿宋_GB2312" w:hint="eastAsia"/>
          <w:color w:val="000000"/>
          <w:sz w:val="32"/>
          <w:szCs w:val="32"/>
        </w:rPr>
        <w:t>、预防自然灾害应急预案和环境污染事故应急预案、专家审定的生产安全事故应急预案。</w:t>
      </w:r>
    </w:p>
    <w:p w:rsidR="00C13139" w:rsidRDefault="00DE59F8">
      <w:pPr>
        <w:spacing w:line="360" w:lineRule="auto"/>
        <w:ind w:firstLineChars="345" w:firstLine="1247"/>
        <w:rPr>
          <w:rFonts w:ascii="宋体" w:hAnsi="宋体"/>
          <w:b/>
          <w:bCs/>
          <w:sz w:val="36"/>
          <w:szCs w:val="36"/>
        </w:rPr>
      </w:pPr>
      <w:r>
        <w:rPr>
          <w:rFonts w:ascii="宋体" w:hAnsi="宋体" w:hint="eastAsia"/>
          <w:b/>
          <w:bCs/>
          <w:noProof/>
          <w:sz w:val="36"/>
          <w:szCs w:val="36"/>
        </w:rPr>
        <w:drawing>
          <wp:inline distT="0" distB="0" distL="114300" distR="114300">
            <wp:extent cx="3902075" cy="2926715"/>
            <wp:effectExtent l="0" t="0" r="6985" b="3175"/>
            <wp:docPr id="29" name="图片 29" descr="34fa2f14ed835e5c6134386c97da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4fa2f14ed835e5c6134386c97da73f"/>
                    <pic:cNvPicPr>
                      <a:picLocks noChangeAspect="1"/>
                    </pic:cNvPicPr>
                  </pic:nvPicPr>
                  <pic:blipFill>
                    <a:blip r:embed="rId26" cstate="print"/>
                    <a:stretch>
                      <a:fillRect/>
                    </a:stretch>
                  </pic:blipFill>
                  <pic:spPr>
                    <a:xfrm rot="5400000">
                      <a:off x="0" y="0"/>
                      <a:ext cx="3902075" cy="2926715"/>
                    </a:xfrm>
                    <a:prstGeom prst="rect">
                      <a:avLst/>
                    </a:prstGeom>
                  </pic:spPr>
                </pic:pic>
              </a:graphicData>
            </a:graphic>
          </wp:inline>
        </w:drawing>
      </w:r>
    </w:p>
    <w:p w:rsidR="00C13139" w:rsidRDefault="00DE59F8">
      <w:pPr>
        <w:spacing w:line="360" w:lineRule="auto"/>
        <w:ind w:firstLineChars="345" w:firstLine="1247"/>
        <w:rPr>
          <w:rFonts w:ascii="宋体" w:hAnsi="宋体"/>
          <w:b/>
          <w:bCs/>
          <w:sz w:val="36"/>
          <w:szCs w:val="36"/>
        </w:rPr>
      </w:pPr>
      <w:r>
        <w:rPr>
          <w:rFonts w:ascii="宋体" w:hAnsi="宋体" w:hint="eastAsia"/>
          <w:b/>
          <w:bCs/>
          <w:noProof/>
          <w:sz w:val="36"/>
          <w:szCs w:val="36"/>
        </w:rPr>
        <w:lastRenderedPageBreak/>
        <w:drawing>
          <wp:inline distT="0" distB="0" distL="114300" distR="114300">
            <wp:extent cx="2942590" cy="3921125"/>
            <wp:effectExtent l="0" t="0" r="10160" b="3175"/>
            <wp:docPr id="19" name="图片 19" descr="3b58861428b50891aaf145fea0c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58861428b50891aaf145fea0c8f6c"/>
                    <pic:cNvPicPr>
                      <a:picLocks noChangeAspect="1"/>
                    </pic:cNvPicPr>
                  </pic:nvPicPr>
                  <pic:blipFill>
                    <a:blip r:embed="rId27" cstate="print"/>
                    <a:stretch>
                      <a:fillRect/>
                    </a:stretch>
                  </pic:blipFill>
                  <pic:spPr>
                    <a:xfrm>
                      <a:off x="0" y="0"/>
                      <a:ext cx="2942590" cy="3921125"/>
                    </a:xfrm>
                    <a:prstGeom prst="rect">
                      <a:avLst/>
                    </a:prstGeom>
                  </pic:spPr>
                </pic:pic>
              </a:graphicData>
            </a:graphic>
          </wp:inline>
        </w:drawing>
      </w:r>
    </w:p>
    <w:p w:rsidR="00C13139" w:rsidRDefault="00C13139">
      <w:pPr>
        <w:spacing w:line="360" w:lineRule="auto"/>
        <w:ind w:firstLineChars="345" w:firstLine="1247"/>
        <w:rPr>
          <w:rFonts w:ascii="宋体" w:hAnsi="宋体"/>
          <w:b/>
          <w:bCs/>
          <w:sz w:val="36"/>
          <w:szCs w:val="36"/>
        </w:rPr>
      </w:pPr>
    </w:p>
    <w:p w:rsidR="00C13139" w:rsidRDefault="00DE59F8">
      <w:pPr>
        <w:spacing w:line="360" w:lineRule="auto"/>
        <w:ind w:firstLineChars="345" w:firstLine="1247"/>
        <w:rPr>
          <w:rFonts w:ascii="宋体" w:hAnsi="宋体"/>
          <w:b/>
          <w:bCs/>
          <w:sz w:val="36"/>
          <w:szCs w:val="36"/>
        </w:rPr>
      </w:pPr>
      <w:r>
        <w:rPr>
          <w:rFonts w:ascii="宋体" w:hAnsi="宋体" w:hint="eastAsia"/>
          <w:b/>
          <w:bCs/>
          <w:noProof/>
          <w:sz w:val="36"/>
          <w:szCs w:val="36"/>
        </w:rPr>
        <w:drawing>
          <wp:inline distT="0" distB="0" distL="114300" distR="114300">
            <wp:extent cx="3848100" cy="2886075"/>
            <wp:effectExtent l="0" t="0" r="9525" b="0"/>
            <wp:docPr id="30" name="图片 30" descr="dba67445fea75ab6f9656c4935c6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ba67445fea75ab6f9656c4935c6c7f"/>
                    <pic:cNvPicPr>
                      <a:picLocks noChangeAspect="1"/>
                    </pic:cNvPicPr>
                  </pic:nvPicPr>
                  <pic:blipFill>
                    <a:blip r:embed="rId28" cstate="print"/>
                    <a:stretch>
                      <a:fillRect/>
                    </a:stretch>
                  </pic:blipFill>
                  <pic:spPr>
                    <a:xfrm rot="16200000">
                      <a:off x="0" y="0"/>
                      <a:ext cx="3848100" cy="2886075"/>
                    </a:xfrm>
                    <a:prstGeom prst="rect">
                      <a:avLst/>
                    </a:prstGeom>
                  </pic:spPr>
                </pic:pic>
              </a:graphicData>
            </a:graphic>
          </wp:inline>
        </w:drawing>
      </w:r>
    </w:p>
    <w:p w:rsidR="00C13139" w:rsidRDefault="00DE59F8">
      <w:pPr>
        <w:spacing w:line="360" w:lineRule="auto"/>
        <w:ind w:firstLineChars="345" w:firstLine="1247"/>
        <w:rPr>
          <w:rFonts w:ascii="宋体" w:hAnsi="宋体"/>
          <w:b/>
          <w:bCs/>
          <w:sz w:val="36"/>
          <w:szCs w:val="36"/>
        </w:rPr>
      </w:pPr>
      <w:r>
        <w:rPr>
          <w:rFonts w:ascii="宋体" w:hAnsi="宋体" w:hint="eastAsia"/>
          <w:b/>
          <w:bCs/>
          <w:noProof/>
          <w:sz w:val="36"/>
          <w:szCs w:val="36"/>
        </w:rPr>
        <w:lastRenderedPageBreak/>
        <w:drawing>
          <wp:inline distT="0" distB="0" distL="114300" distR="114300">
            <wp:extent cx="4066540" cy="3049905"/>
            <wp:effectExtent l="0" t="0" r="17145" b="10160"/>
            <wp:docPr id="33" name="图片 33" descr="03fcb55aa7cd1285b307d6c3f85f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3fcb55aa7cd1285b307d6c3f85f52a"/>
                    <pic:cNvPicPr>
                      <a:picLocks noChangeAspect="1"/>
                    </pic:cNvPicPr>
                  </pic:nvPicPr>
                  <pic:blipFill>
                    <a:blip r:embed="rId29" cstate="print"/>
                    <a:stretch>
                      <a:fillRect/>
                    </a:stretch>
                  </pic:blipFill>
                  <pic:spPr>
                    <a:xfrm rot="16200000">
                      <a:off x="0" y="0"/>
                      <a:ext cx="4066540" cy="3049905"/>
                    </a:xfrm>
                    <a:prstGeom prst="rect">
                      <a:avLst/>
                    </a:prstGeom>
                  </pic:spPr>
                </pic:pic>
              </a:graphicData>
            </a:graphic>
          </wp:inline>
        </w:drawing>
      </w:r>
    </w:p>
    <w:p w:rsidR="00C13139" w:rsidRDefault="00DE59F8">
      <w:pPr>
        <w:spacing w:line="360" w:lineRule="auto"/>
        <w:ind w:firstLineChars="345" w:firstLine="1247"/>
        <w:rPr>
          <w:rFonts w:ascii="宋体" w:hAnsi="宋体"/>
          <w:b/>
          <w:bCs/>
          <w:sz w:val="36"/>
          <w:szCs w:val="36"/>
        </w:rPr>
      </w:pPr>
      <w:r>
        <w:rPr>
          <w:rFonts w:ascii="宋体" w:hAnsi="宋体" w:hint="eastAsia"/>
          <w:b/>
          <w:bCs/>
          <w:noProof/>
          <w:sz w:val="36"/>
          <w:szCs w:val="36"/>
        </w:rPr>
        <w:drawing>
          <wp:inline distT="0" distB="0" distL="114300" distR="114300">
            <wp:extent cx="3140710" cy="4184650"/>
            <wp:effectExtent l="0" t="0" r="2540" b="6350"/>
            <wp:docPr id="18" name="图片 18" descr="f60a81c4402369d4284ed8f2f83b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60a81c4402369d4284ed8f2f83bcd2"/>
                    <pic:cNvPicPr>
                      <a:picLocks noChangeAspect="1"/>
                    </pic:cNvPicPr>
                  </pic:nvPicPr>
                  <pic:blipFill>
                    <a:blip r:embed="rId30" cstate="print"/>
                    <a:stretch>
                      <a:fillRect/>
                    </a:stretch>
                  </pic:blipFill>
                  <pic:spPr>
                    <a:xfrm>
                      <a:off x="0" y="0"/>
                      <a:ext cx="3140710" cy="4184650"/>
                    </a:xfrm>
                    <a:prstGeom prst="rect">
                      <a:avLst/>
                    </a:prstGeom>
                  </pic:spPr>
                </pic:pic>
              </a:graphicData>
            </a:graphic>
          </wp:inline>
        </w:drawing>
      </w:r>
    </w:p>
    <w:p w:rsidR="00C13139" w:rsidRDefault="00C13139">
      <w:pPr>
        <w:spacing w:line="360" w:lineRule="auto"/>
        <w:ind w:firstLineChars="345" w:firstLine="1247"/>
        <w:rPr>
          <w:rFonts w:ascii="宋体" w:hAnsi="宋体"/>
          <w:b/>
          <w:bCs/>
          <w:sz w:val="36"/>
          <w:szCs w:val="36"/>
        </w:rPr>
      </w:pPr>
    </w:p>
    <w:p w:rsidR="00C13139" w:rsidRDefault="00DE59F8" w:rsidP="00BD453B">
      <w:pPr>
        <w:adjustRightInd w:val="0"/>
        <w:snapToGrid w:val="0"/>
        <w:spacing w:line="380" w:lineRule="exact"/>
        <w:ind w:left="640" w:hangingChars="200" w:hanging="640"/>
        <w:rPr>
          <w:rFonts w:ascii="仿宋_GB2312" w:eastAsia="仿宋_GB2312"/>
          <w:color w:val="000000"/>
          <w:sz w:val="32"/>
          <w:szCs w:val="32"/>
        </w:rPr>
      </w:pPr>
      <w:r>
        <w:rPr>
          <w:rFonts w:ascii="仿宋_GB2312" w:eastAsia="仿宋_GB2312" w:hint="eastAsia"/>
          <w:color w:val="000000"/>
          <w:sz w:val="32"/>
          <w:szCs w:val="32"/>
        </w:rPr>
        <w:t>1</w:t>
      </w:r>
      <w:r>
        <w:rPr>
          <w:rFonts w:ascii="仿宋_GB2312" w:eastAsia="仿宋_GB2312" w:hint="eastAsia"/>
          <w:color w:val="000000"/>
          <w:sz w:val="32"/>
          <w:szCs w:val="32"/>
        </w:rPr>
        <w:t>1</w:t>
      </w:r>
      <w:r>
        <w:rPr>
          <w:rFonts w:ascii="仿宋_GB2312" w:eastAsia="仿宋_GB2312" w:hint="eastAsia"/>
          <w:color w:val="000000"/>
          <w:sz w:val="32"/>
          <w:szCs w:val="32"/>
        </w:rPr>
        <w:t>、危险废物委托处置协议书</w:t>
      </w:r>
      <w:r>
        <w:rPr>
          <w:rFonts w:ascii="仿宋_GB2312" w:eastAsia="仿宋_GB2312" w:hint="eastAsia"/>
          <w:color w:val="000000"/>
          <w:sz w:val="32"/>
          <w:szCs w:val="32"/>
        </w:rPr>
        <w:t>及生活垃圾处理协议书</w:t>
      </w:r>
      <w:r>
        <w:rPr>
          <w:rFonts w:ascii="仿宋_GB2312" w:eastAsia="仿宋_GB2312" w:hint="eastAsia"/>
          <w:color w:val="000000"/>
          <w:sz w:val="32"/>
          <w:szCs w:val="32"/>
        </w:rPr>
        <w:t>。</w:t>
      </w:r>
    </w:p>
    <w:p w:rsidR="00C13139" w:rsidRDefault="00C13139">
      <w:pPr>
        <w:tabs>
          <w:tab w:val="left" w:pos="849"/>
        </w:tabs>
        <w:spacing w:line="360" w:lineRule="auto"/>
        <w:rPr>
          <w:rFonts w:ascii="宋体" w:hAnsi="宋体"/>
          <w:b/>
          <w:bCs/>
          <w:sz w:val="36"/>
          <w:szCs w:val="36"/>
        </w:rPr>
      </w:pPr>
    </w:p>
    <w:p w:rsidR="00C13139" w:rsidRDefault="00DE59F8">
      <w:pPr>
        <w:tabs>
          <w:tab w:val="left" w:pos="849"/>
        </w:tabs>
        <w:spacing w:line="360" w:lineRule="auto"/>
        <w:rPr>
          <w:rFonts w:ascii="宋体" w:hAnsi="宋体"/>
          <w:b/>
          <w:bCs/>
          <w:sz w:val="36"/>
          <w:szCs w:val="36"/>
        </w:rPr>
      </w:pPr>
      <w:r>
        <w:rPr>
          <w:rFonts w:ascii="宋体" w:hAnsi="宋体" w:hint="eastAsia"/>
          <w:b/>
          <w:bCs/>
          <w:noProof/>
          <w:sz w:val="36"/>
          <w:szCs w:val="36"/>
        </w:rPr>
        <w:lastRenderedPageBreak/>
        <w:drawing>
          <wp:inline distT="0" distB="0" distL="114300" distR="114300">
            <wp:extent cx="3173095" cy="4231005"/>
            <wp:effectExtent l="0" t="0" r="8255" b="17145"/>
            <wp:docPr id="20" name="图片 20" descr="12175e512dcca81732cec9a5ae03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175e512dcca81732cec9a5ae03c00"/>
                    <pic:cNvPicPr>
                      <a:picLocks noChangeAspect="1"/>
                    </pic:cNvPicPr>
                  </pic:nvPicPr>
                  <pic:blipFill>
                    <a:blip r:embed="rId31" cstate="print"/>
                    <a:stretch>
                      <a:fillRect/>
                    </a:stretch>
                  </pic:blipFill>
                  <pic:spPr>
                    <a:xfrm>
                      <a:off x="0" y="0"/>
                      <a:ext cx="3173095" cy="4231005"/>
                    </a:xfrm>
                    <a:prstGeom prst="rect">
                      <a:avLst/>
                    </a:prstGeom>
                  </pic:spPr>
                </pic:pic>
              </a:graphicData>
            </a:graphic>
          </wp:inline>
        </w:drawing>
      </w:r>
    </w:p>
    <w:p w:rsidR="00C13139" w:rsidRDefault="00DE59F8">
      <w:pPr>
        <w:spacing w:line="360" w:lineRule="auto"/>
        <w:rPr>
          <w:rFonts w:ascii="宋体" w:hAnsi="宋体"/>
          <w:b/>
          <w:bCs/>
          <w:sz w:val="36"/>
          <w:szCs w:val="36"/>
        </w:rPr>
      </w:pPr>
      <w:r>
        <w:rPr>
          <w:rFonts w:ascii="宋体" w:hAnsi="宋体" w:hint="eastAsia"/>
          <w:b/>
          <w:bCs/>
          <w:noProof/>
          <w:sz w:val="36"/>
          <w:szCs w:val="36"/>
        </w:rPr>
        <w:drawing>
          <wp:inline distT="0" distB="0" distL="114300" distR="114300">
            <wp:extent cx="3050540" cy="4065270"/>
            <wp:effectExtent l="0" t="0" r="16510" b="11430"/>
            <wp:docPr id="21" name="图片 21" descr="d413a6ea72f3e4ce6650f2c027a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413a6ea72f3e4ce6650f2c027a3825"/>
                    <pic:cNvPicPr>
                      <a:picLocks noChangeAspect="1"/>
                    </pic:cNvPicPr>
                  </pic:nvPicPr>
                  <pic:blipFill>
                    <a:blip r:embed="rId32" cstate="print"/>
                    <a:stretch>
                      <a:fillRect/>
                    </a:stretch>
                  </pic:blipFill>
                  <pic:spPr>
                    <a:xfrm>
                      <a:off x="0" y="0"/>
                      <a:ext cx="3050540" cy="4065270"/>
                    </a:xfrm>
                    <a:prstGeom prst="rect">
                      <a:avLst/>
                    </a:prstGeom>
                  </pic:spPr>
                </pic:pic>
              </a:graphicData>
            </a:graphic>
          </wp:inline>
        </w:drawing>
      </w: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DE59F8">
      <w:p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1</w:t>
      </w:r>
      <w:r>
        <w:rPr>
          <w:rFonts w:ascii="仿宋_GB2312" w:eastAsia="仿宋_GB2312" w:hint="eastAsia"/>
          <w:color w:val="000000"/>
          <w:sz w:val="32"/>
          <w:szCs w:val="32"/>
        </w:rPr>
        <w:t>2</w:t>
      </w:r>
      <w:r>
        <w:rPr>
          <w:rFonts w:ascii="仿宋_GB2312" w:eastAsia="仿宋_GB2312" w:hint="eastAsia"/>
          <w:color w:val="000000"/>
          <w:sz w:val="32"/>
          <w:szCs w:val="32"/>
        </w:rPr>
        <w:t>、港口工程竣工验收报告复印件。</w:t>
      </w:r>
    </w:p>
    <w:p w:rsidR="00C13139" w:rsidRDefault="00C13139">
      <w:pPr>
        <w:snapToGrid w:val="0"/>
        <w:rPr>
          <w:rFonts w:ascii="仿宋_GB2312" w:eastAsia="仿宋_GB2312"/>
          <w:color w:val="000000"/>
          <w:sz w:val="24"/>
          <w:szCs w:val="24"/>
        </w:rPr>
      </w:pPr>
    </w:p>
    <w:p w:rsidR="00C13139" w:rsidRDefault="00DE59F8">
      <w:pPr>
        <w:snapToGrid w:val="0"/>
        <w:rPr>
          <w:rFonts w:ascii="仿宋_GB2312" w:eastAsia="仿宋_GB2312"/>
          <w:color w:val="000000"/>
          <w:sz w:val="24"/>
          <w:szCs w:val="24"/>
        </w:rPr>
      </w:pPr>
      <w:r>
        <w:rPr>
          <w:rFonts w:ascii="宋体" w:hAnsi="宋体" w:hint="eastAsia"/>
          <w:b/>
          <w:bCs/>
          <w:noProof/>
          <w:sz w:val="36"/>
          <w:szCs w:val="36"/>
        </w:rPr>
        <w:drawing>
          <wp:inline distT="0" distB="0" distL="114300" distR="114300">
            <wp:extent cx="4227830" cy="5637530"/>
            <wp:effectExtent l="0" t="0" r="1270" b="1270"/>
            <wp:docPr id="42" name="图片 42" descr="8582e02802e6841aa86e14b42554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582e02802e6841aa86e14b425541b0"/>
                    <pic:cNvPicPr>
                      <a:picLocks noChangeAspect="1"/>
                    </pic:cNvPicPr>
                  </pic:nvPicPr>
                  <pic:blipFill>
                    <a:blip r:embed="rId33" cstate="print"/>
                    <a:stretch>
                      <a:fillRect/>
                    </a:stretch>
                  </pic:blipFill>
                  <pic:spPr>
                    <a:xfrm>
                      <a:off x="0" y="0"/>
                      <a:ext cx="4227830" cy="5637530"/>
                    </a:xfrm>
                    <a:prstGeom prst="rect">
                      <a:avLst/>
                    </a:prstGeom>
                  </pic:spPr>
                </pic:pic>
              </a:graphicData>
            </a:graphic>
          </wp:inline>
        </w:drawing>
      </w:r>
    </w:p>
    <w:p w:rsidR="00C13139" w:rsidRDefault="00C13139">
      <w:pPr>
        <w:snapToGrid w:val="0"/>
        <w:rPr>
          <w:rFonts w:ascii="仿宋_GB2312" w:eastAsia="仿宋_GB2312"/>
          <w:color w:val="000000"/>
          <w:sz w:val="24"/>
          <w:szCs w:val="24"/>
        </w:rPr>
      </w:pPr>
    </w:p>
    <w:p w:rsidR="00C13139" w:rsidRDefault="00C13139">
      <w:pPr>
        <w:snapToGrid w:val="0"/>
        <w:rPr>
          <w:rFonts w:ascii="仿宋_GB2312" w:eastAsia="仿宋_GB2312"/>
          <w:color w:val="000000"/>
          <w:sz w:val="24"/>
          <w:szCs w:val="24"/>
        </w:rPr>
      </w:pPr>
    </w:p>
    <w:p w:rsidR="00C13139" w:rsidRDefault="00C13139">
      <w:pPr>
        <w:snapToGrid w:val="0"/>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adjustRightInd w:val="0"/>
        <w:snapToGrid w:val="0"/>
        <w:spacing w:line="380" w:lineRule="exact"/>
        <w:rPr>
          <w:rFonts w:ascii="仿宋_GB2312" w:eastAsia="仿宋_GB2312"/>
          <w:color w:val="000000"/>
          <w:sz w:val="24"/>
          <w:szCs w:val="24"/>
        </w:rPr>
      </w:pPr>
    </w:p>
    <w:p w:rsidR="00C13139" w:rsidRDefault="00C13139">
      <w:pPr>
        <w:spacing w:line="360" w:lineRule="auto"/>
        <w:ind w:firstLineChars="345" w:firstLine="1247"/>
        <w:rPr>
          <w:rFonts w:ascii="宋体" w:hAnsi="宋体"/>
          <w:b/>
          <w:bCs/>
          <w:sz w:val="36"/>
          <w:szCs w:val="36"/>
        </w:rPr>
      </w:pPr>
    </w:p>
    <w:p w:rsidR="00C13139" w:rsidRDefault="00DE59F8">
      <w:pPr>
        <w:numPr>
          <w:ilvl w:val="0"/>
          <w:numId w:val="4"/>
        </w:num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港口码头泊位基本情况一览表、港口仓库堆场基本情况一览表、码头泊位前沿装卸机械情况一览表、港口库场装卸机械、水平运输机械情况一览表。</w:t>
      </w:r>
    </w:p>
    <w:p w:rsidR="00C13139" w:rsidRDefault="00DE59F8">
      <w:pPr>
        <w:spacing w:line="360" w:lineRule="auto"/>
        <w:rPr>
          <w:rFonts w:ascii="宋体" w:hAnsi="宋体"/>
          <w:b/>
          <w:bCs/>
          <w:sz w:val="36"/>
          <w:szCs w:val="36"/>
        </w:rPr>
      </w:pPr>
      <w:r>
        <w:rPr>
          <w:rFonts w:ascii="宋体" w:hAnsi="宋体" w:hint="eastAsia"/>
          <w:b/>
          <w:bCs/>
          <w:noProof/>
          <w:sz w:val="32"/>
          <w:szCs w:val="32"/>
        </w:rPr>
        <w:drawing>
          <wp:inline distT="0" distB="0" distL="114300" distR="114300">
            <wp:extent cx="4457065" cy="3710305"/>
            <wp:effectExtent l="0" t="0" r="635" b="4445"/>
            <wp:docPr id="56" name="图片 56" descr="ca502439f75fdcb71436e1075b8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a502439f75fdcb71436e1075b88605"/>
                    <pic:cNvPicPr>
                      <a:picLocks noChangeAspect="1"/>
                    </pic:cNvPicPr>
                  </pic:nvPicPr>
                  <pic:blipFill>
                    <a:blip r:embed="rId34" cstate="print"/>
                    <a:stretch>
                      <a:fillRect/>
                    </a:stretch>
                  </pic:blipFill>
                  <pic:spPr>
                    <a:xfrm rot="10800000">
                      <a:off x="0" y="0"/>
                      <a:ext cx="4457065" cy="3710305"/>
                    </a:xfrm>
                    <a:prstGeom prst="rect">
                      <a:avLst/>
                    </a:prstGeom>
                  </pic:spPr>
                </pic:pic>
              </a:graphicData>
            </a:graphic>
          </wp:inline>
        </w:drawing>
      </w:r>
      <w:bookmarkStart w:id="0" w:name="_GoBack"/>
      <w:r>
        <w:rPr>
          <w:rFonts w:ascii="宋体" w:hAnsi="宋体" w:hint="eastAsia"/>
          <w:b/>
          <w:bCs/>
          <w:noProof/>
          <w:sz w:val="36"/>
          <w:szCs w:val="36"/>
        </w:rPr>
        <w:drawing>
          <wp:inline distT="0" distB="0" distL="114300" distR="114300">
            <wp:extent cx="4381500" cy="3286125"/>
            <wp:effectExtent l="0" t="0" r="0" b="9525"/>
            <wp:docPr id="3" name="图片 3" descr="7d39132dcc253ec493fa8cb42469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d39132dcc253ec493fa8cb4246927c"/>
                    <pic:cNvPicPr>
                      <a:picLocks noChangeAspect="1"/>
                    </pic:cNvPicPr>
                  </pic:nvPicPr>
                  <pic:blipFill>
                    <a:blip r:embed="rId35" cstate="print"/>
                    <a:stretch>
                      <a:fillRect/>
                    </a:stretch>
                  </pic:blipFill>
                  <pic:spPr>
                    <a:xfrm rot="10800000">
                      <a:off x="0" y="0"/>
                      <a:ext cx="4381500" cy="3286125"/>
                    </a:xfrm>
                    <a:prstGeom prst="rect">
                      <a:avLst/>
                    </a:prstGeom>
                  </pic:spPr>
                </pic:pic>
              </a:graphicData>
            </a:graphic>
          </wp:inline>
        </w:drawing>
      </w:r>
    </w:p>
    <w:bookmarkEnd w:id="0"/>
    <w:p w:rsidR="00C13139" w:rsidRDefault="00DE59F8">
      <w:pPr>
        <w:spacing w:line="360" w:lineRule="auto"/>
        <w:rPr>
          <w:rFonts w:ascii="宋体" w:hAnsi="宋体"/>
          <w:b/>
          <w:bCs/>
          <w:sz w:val="36"/>
          <w:szCs w:val="36"/>
        </w:rPr>
      </w:pPr>
      <w:r>
        <w:rPr>
          <w:rFonts w:ascii="宋体" w:hAnsi="宋体" w:hint="eastAsia"/>
          <w:b/>
          <w:bCs/>
          <w:noProof/>
          <w:sz w:val="36"/>
          <w:szCs w:val="36"/>
        </w:rPr>
        <w:lastRenderedPageBreak/>
        <w:drawing>
          <wp:inline distT="0" distB="0" distL="114300" distR="114300">
            <wp:extent cx="4473575" cy="3355340"/>
            <wp:effectExtent l="0" t="0" r="3175" b="16510"/>
            <wp:docPr id="4" name="图片 4" descr="5f43ae0a6d2187c460e5a6184ea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f43ae0a6d2187c460e5a6184ea9999"/>
                    <pic:cNvPicPr>
                      <a:picLocks noChangeAspect="1"/>
                    </pic:cNvPicPr>
                  </pic:nvPicPr>
                  <pic:blipFill>
                    <a:blip r:embed="rId36" cstate="print"/>
                    <a:stretch>
                      <a:fillRect/>
                    </a:stretch>
                  </pic:blipFill>
                  <pic:spPr>
                    <a:xfrm rot="10800000">
                      <a:off x="0" y="0"/>
                      <a:ext cx="4473575" cy="3355340"/>
                    </a:xfrm>
                    <a:prstGeom prst="rect">
                      <a:avLst/>
                    </a:prstGeom>
                  </pic:spPr>
                </pic:pic>
              </a:graphicData>
            </a:graphic>
          </wp:inline>
        </w:drawing>
      </w:r>
      <w:r>
        <w:rPr>
          <w:rFonts w:ascii="宋体" w:hAnsi="宋体" w:hint="eastAsia"/>
          <w:b/>
          <w:bCs/>
          <w:noProof/>
          <w:sz w:val="36"/>
          <w:szCs w:val="36"/>
        </w:rPr>
        <w:drawing>
          <wp:inline distT="0" distB="0" distL="114300" distR="114300">
            <wp:extent cx="4502150" cy="3376930"/>
            <wp:effectExtent l="0" t="0" r="12700" b="13970"/>
            <wp:docPr id="5" name="图片 5" descr="94c8daad3ea304fb0aa82311dedc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4c8daad3ea304fb0aa82311dedccc6"/>
                    <pic:cNvPicPr>
                      <a:picLocks noChangeAspect="1"/>
                    </pic:cNvPicPr>
                  </pic:nvPicPr>
                  <pic:blipFill>
                    <a:blip r:embed="rId37" cstate="print"/>
                    <a:stretch>
                      <a:fillRect/>
                    </a:stretch>
                  </pic:blipFill>
                  <pic:spPr>
                    <a:xfrm rot="10800000">
                      <a:off x="0" y="0"/>
                      <a:ext cx="4502150" cy="3376930"/>
                    </a:xfrm>
                    <a:prstGeom prst="rect">
                      <a:avLst/>
                    </a:prstGeom>
                  </pic:spPr>
                </pic:pic>
              </a:graphicData>
            </a:graphic>
          </wp:inline>
        </w:drawing>
      </w: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C13139">
      <w:pPr>
        <w:adjustRightInd w:val="0"/>
        <w:snapToGrid w:val="0"/>
        <w:spacing w:line="380" w:lineRule="exact"/>
        <w:ind w:left="480" w:hangingChars="200" w:hanging="480"/>
        <w:rPr>
          <w:rFonts w:ascii="仿宋_GB2312" w:eastAsia="仿宋_GB2312"/>
          <w:color w:val="000000"/>
          <w:sz w:val="24"/>
          <w:szCs w:val="24"/>
        </w:rPr>
      </w:pPr>
    </w:p>
    <w:p w:rsidR="00C13139" w:rsidRDefault="00DE59F8" w:rsidP="00BD453B">
      <w:pPr>
        <w:adjustRightInd w:val="0"/>
        <w:snapToGrid w:val="0"/>
        <w:spacing w:line="380" w:lineRule="exact"/>
        <w:ind w:left="640" w:hangingChars="200" w:hanging="640"/>
        <w:rPr>
          <w:rFonts w:ascii="仿宋_GB2312" w:eastAsia="仿宋_GB2312"/>
          <w:color w:val="000000"/>
          <w:sz w:val="32"/>
          <w:szCs w:val="32"/>
        </w:rPr>
      </w:pPr>
      <w:r>
        <w:rPr>
          <w:rFonts w:ascii="仿宋_GB2312" w:eastAsia="仿宋_GB2312" w:hint="eastAsia"/>
          <w:color w:val="000000"/>
          <w:sz w:val="32"/>
          <w:szCs w:val="32"/>
        </w:rPr>
        <w:lastRenderedPageBreak/>
        <w:t>1</w:t>
      </w:r>
      <w:r>
        <w:rPr>
          <w:rFonts w:ascii="仿宋_GB2312" w:eastAsia="仿宋_GB2312" w:hint="eastAsia"/>
          <w:color w:val="000000"/>
          <w:sz w:val="32"/>
          <w:szCs w:val="32"/>
        </w:rPr>
        <w:t>4</w:t>
      </w:r>
      <w:r>
        <w:rPr>
          <w:rFonts w:ascii="仿宋_GB2312" w:eastAsia="仿宋_GB2312" w:hint="eastAsia"/>
          <w:color w:val="000000"/>
          <w:sz w:val="32"/>
          <w:szCs w:val="32"/>
        </w:rPr>
        <w:t>、装卸设备设施检验报告及合格证复印件。</w:t>
      </w:r>
    </w:p>
    <w:p w:rsidR="00C13139" w:rsidRDefault="00DE59F8">
      <w:pPr>
        <w:spacing w:line="360" w:lineRule="auto"/>
        <w:rPr>
          <w:rFonts w:ascii="宋体" w:hAnsi="宋体"/>
          <w:b/>
          <w:bCs/>
          <w:sz w:val="36"/>
          <w:szCs w:val="36"/>
        </w:rPr>
      </w:pPr>
      <w:r>
        <w:rPr>
          <w:rFonts w:ascii="宋体" w:hAnsi="宋体" w:hint="eastAsia"/>
          <w:b/>
          <w:bCs/>
          <w:noProof/>
          <w:sz w:val="36"/>
          <w:szCs w:val="36"/>
        </w:rPr>
        <w:drawing>
          <wp:inline distT="0" distB="0" distL="114300" distR="114300">
            <wp:extent cx="2994025" cy="3901440"/>
            <wp:effectExtent l="0" t="0" r="15875" b="3810"/>
            <wp:docPr id="35" name="图片 35" descr="ac295b474074a8080ab97c26304c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c295b474074a8080ab97c26304c69c"/>
                    <pic:cNvPicPr>
                      <a:picLocks noChangeAspect="1"/>
                    </pic:cNvPicPr>
                  </pic:nvPicPr>
                  <pic:blipFill>
                    <a:blip r:embed="rId38" cstate="print"/>
                    <a:stretch>
                      <a:fillRect/>
                    </a:stretch>
                  </pic:blipFill>
                  <pic:spPr>
                    <a:xfrm>
                      <a:off x="0" y="0"/>
                      <a:ext cx="2994025" cy="3901440"/>
                    </a:xfrm>
                    <a:prstGeom prst="rect">
                      <a:avLst/>
                    </a:prstGeom>
                  </pic:spPr>
                </pic:pic>
              </a:graphicData>
            </a:graphic>
          </wp:inline>
        </w:drawing>
      </w:r>
    </w:p>
    <w:p w:rsidR="00C13139" w:rsidRDefault="00DE59F8">
      <w:pPr>
        <w:spacing w:line="360" w:lineRule="auto"/>
        <w:rPr>
          <w:rFonts w:ascii="宋体" w:hAnsi="宋体"/>
          <w:b/>
          <w:bCs/>
          <w:sz w:val="36"/>
          <w:szCs w:val="36"/>
        </w:rPr>
      </w:pPr>
      <w:r>
        <w:rPr>
          <w:rFonts w:ascii="宋体" w:hAnsi="宋体" w:hint="eastAsia"/>
          <w:b/>
          <w:bCs/>
          <w:noProof/>
          <w:sz w:val="36"/>
          <w:szCs w:val="36"/>
        </w:rPr>
        <w:drawing>
          <wp:inline distT="0" distB="0" distL="114300" distR="114300">
            <wp:extent cx="3923665" cy="2942590"/>
            <wp:effectExtent l="0" t="0" r="10160" b="635"/>
            <wp:docPr id="31" name="图片 31" descr="d616be4a6e15d2f47aee346336f1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616be4a6e15d2f47aee346336f11f7"/>
                    <pic:cNvPicPr>
                      <a:picLocks noChangeAspect="1"/>
                    </pic:cNvPicPr>
                  </pic:nvPicPr>
                  <pic:blipFill>
                    <a:blip r:embed="rId39" cstate="print"/>
                    <a:stretch>
                      <a:fillRect/>
                    </a:stretch>
                  </pic:blipFill>
                  <pic:spPr>
                    <a:xfrm rot="16200000">
                      <a:off x="0" y="0"/>
                      <a:ext cx="3923665" cy="2942590"/>
                    </a:xfrm>
                    <a:prstGeom prst="rect">
                      <a:avLst/>
                    </a:prstGeom>
                  </pic:spPr>
                </pic:pic>
              </a:graphicData>
            </a:graphic>
          </wp:inline>
        </w:drawing>
      </w:r>
      <w:r>
        <w:rPr>
          <w:rFonts w:ascii="宋体" w:hAnsi="宋体" w:hint="eastAsia"/>
          <w:b/>
          <w:bCs/>
          <w:noProof/>
          <w:sz w:val="36"/>
          <w:szCs w:val="36"/>
        </w:rPr>
        <w:lastRenderedPageBreak/>
        <w:drawing>
          <wp:inline distT="0" distB="0" distL="114300" distR="114300">
            <wp:extent cx="3676650" cy="2757805"/>
            <wp:effectExtent l="0" t="0" r="4445" b="0"/>
            <wp:docPr id="32" name="图片 32" descr="4bf29f668fb56a4f8e63fc4d3d2b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bf29f668fb56a4f8e63fc4d3d2b30c"/>
                    <pic:cNvPicPr>
                      <a:picLocks noChangeAspect="1"/>
                    </pic:cNvPicPr>
                  </pic:nvPicPr>
                  <pic:blipFill>
                    <a:blip r:embed="rId40" cstate="print"/>
                    <a:stretch>
                      <a:fillRect/>
                    </a:stretch>
                  </pic:blipFill>
                  <pic:spPr>
                    <a:xfrm rot="16200000">
                      <a:off x="0" y="0"/>
                      <a:ext cx="3676650" cy="2757805"/>
                    </a:xfrm>
                    <a:prstGeom prst="rect">
                      <a:avLst/>
                    </a:prstGeom>
                  </pic:spPr>
                </pic:pic>
              </a:graphicData>
            </a:graphic>
          </wp:inline>
        </w:drawing>
      </w:r>
    </w:p>
    <w:p w:rsidR="00C13139" w:rsidRDefault="00DE59F8" w:rsidP="00BD453B">
      <w:pPr>
        <w:adjustRightInd w:val="0"/>
        <w:snapToGrid w:val="0"/>
        <w:spacing w:line="380" w:lineRule="exact"/>
        <w:ind w:left="640" w:hangingChars="200" w:hanging="640"/>
        <w:rPr>
          <w:rFonts w:ascii="仿宋_GB2312" w:eastAsia="仿宋_GB2312"/>
          <w:color w:val="000000"/>
          <w:sz w:val="32"/>
          <w:szCs w:val="32"/>
        </w:rPr>
      </w:pPr>
      <w:r>
        <w:rPr>
          <w:rFonts w:ascii="仿宋_GB2312" w:eastAsia="仿宋_GB2312" w:hint="eastAsia"/>
          <w:color w:val="000000"/>
          <w:sz w:val="32"/>
          <w:szCs w:val="32"/>
        </w:rPr>
        <w:t>1</w:t>
      </w:r>
      <w:r>
        <w:rPr>
          <w:rFonts w:ascii="仿宋_GB2312" w:eastAsia="仿宋_GB2312" w:hint="eastAsia"/>
          <w:color w:val="000000"/>
          <w:sz w:val="32"/>
          <w:szCs w:val="32"/>
        </w:rPr>
        <w:t>5</w:t>
      </w:r>
      <w:r>
        <w:rPr>
          <w:rFonts w:ascii="仿宋_GB2312" w:eastAsia="仿宋_GB2312" w:hint="eastAsia"/>
          <w:color w:val="000000"/>
          <w:sz w:val="32"/>
          <w:szCs w:val="32"/>
        </w:rPr>
        <w:t>、船舶污染物、废弃物接收处理设施设备清单。</w:t>
      </w:r>
    </w:p>
    <w:p w:rsidR="00C13139" w:rsidRDefault="00C13139">
      <w:pPr>
        <w:snapToGrid w:val="0"/>
        <w:rPr>
          <w:rFonts w:ascii="仿宋_GB2312" w:eastAsia="仿宋_GB2312"/>
          <w:color w:val="000000"/>
          <w:sz w:val="24"/>
          <w:szCs w:val="24"/>
        </w:rPr>
      </w:pPr>
    </w:p>
    <w:p w:rsidR="00C13139" w:rsidRDefault="00DE59F8">
      <w:pPr>
        <w:spacing w:line="360" w:lineRule="auto"/>
        <w:rPr>
          <w:rFonts w:ascii="宋体" w:hAnsi="宋体"/>
          <w:b/>
          <w:bCs/>
          <w:sz w:val="36"/>
          <w:szCs w:val="36"/>
        </w:rPr>
      </w:pPr>
      <w:r>
        <w:rPr>
          <w:rFonts w:ascii="宋体" w:hAnsi="宋体" w:hint="eastAsia"/>
          <w:b/>
          <w:bCs/>
          <w:noProof/>
          <w:sz w:val="36"/>
          <w:szCs w:val="36"/>
        </w:rPr>
        <w:drawing>
          <wp:inline distT="0" distB="0" distL="114300" distR="114300">
            <wp:extent cx="4133215" cy="3100070"/>
            <wp:effectExtent l="0" t="0" r="5080" b="635"/>
            <wp:docPr id="27" name="图片 27" descr="0ebd5b3ffd465b5aa1eb2e2f6c9c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ebd5b3ffd465b5aa1eb2e2f6c9ccee"/>
                    <pic:cNvPicPr>
                      <a:picLocks noChangeAspect="1"/>
                    </pic:cNvPicPr>
                  </pic:nvPicPr>
                  <pic:blipFill>
                    <a:blip r:embed="rId41" cstate="print"/>
                    <a:stretch>
                      <a:fillRect/>
                    </a:stretch>
                  </pic:blipFill>
                  <pic:spPr>
                    <a:xfrm rot="5400000">
                      <a:off x="0" y="0"/>
                      <a:ext cx="4133215" cy="3100070"/>
                    </a:xfrm>
                    <a:prstGeom prst="rect">
                      <a:avLst/>
                    </a:prstGeom>
                  </pic:spPr>
                </pic:pic>
              </a:graphicData>
            </a:graphic>
          </wp:inline>
        </w:drawing>
      </w:r>
    </w:p>
    <w:p w:rsidR="00C13139" w:rsidRDefault="00C13139">
      <w:pPr>
        <w:spacing w:line="360" w:lineRule="auto"/>
        <w:rPr>
          <w:rFonts w:ascii="宋体" w:hAnsi="宋体"/>
          <w:b/>
          <w:bCs/>
          <w:sz w:val="36"/>
          <w:szCs w:val="36"/>
        </w:rPr>
      </w:pPr>
    </w:p>
    <w:p w:rsidR="00C13139" w:rsidRDefault="00DE59F8">
      <w:pPr>
        <w:numPr>
          <w:ilvl w:val="0"/>
          <w:numId w:val="5"/>
        </w:numPr>
        <w:snapToGrid w:val="0"/>
        <w:rPr>
          <w:rFonts w:ascii="仿宋_GB2312" w:eastAsia="仿宋_GB2312"/>
          <w:color w:val="000000"/>
          <w:sz w:val="32"/>
          <w:szCs w:val="32"/>
        </w:rPr>
      </w:pPr>
      <w:r>
        <w:rPr>
          <w:rFonts w:ascii="仿宋_GB2312" w:eastAsia="仿宋_GB2312" w:hint="eastAsia"/>
          <w:color w:val="000000"/>
          <w:sz w:val="32"/>
          <w:szCs w:val="32"/>
        </w:rPr>
        <w:t>授权委托书。</w:t>
      </w:r>
    </w:p>
    <w:p w:rsidR="00C13139" w:rsidRDefault="00DE59F8">
      <w:pPr>
        <w:snapToGrid w:val="0"/>
        <w:rPr>
          <w:rFonts w:ascii="仿宋_GB2312" w:eastAsia="仿宋_GB2312"/>
          <w:color w:val="000000"/>
          <w:sz w:val="24"/>
          <w:szCs w:val="24"/>
        </w:rPr>
      </w:pPr>
      <w:r>
        <w:rPr>
          <w:rFonts w:ascii="宋体" w:hAnsi="宋体" w:hint="eastAsia"/>
          <w:b/>
          <w:bCs/>
          <w:noProof/>
          <w:sz w:val="36"/>
          <w:szCs w:val="36"/>
        </w:rPr>
        <w:lastRenderedPageBreak/>
        <w:drawing>
          <wp:inline distT="0" distB="0" distL="114300" distR="114300">
            <wp:extent cx="3346450" cy="4460240"/>
            <wp:effectExtent l="0" t="0" r="6350" b="16510"/>
            <wp:docPr id="23" name="图片 23" descr="916b431644cc472d84d090bc5102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16b431644cc472d84d090bc510251f"/>
                    <pic:cNvPicPr>
                      <a:picLocks noChangeAspect="1"/>
                    </pic:cNvPicPr>
                  </pic:nvPicPr>
                  <pic:blipFill>
                    <a:blip r:embed="rId42" cstate="print"/>
                    <a:stretch>
                      <a:fillRect/>
                    </a:stretch>
                  </pic:blipFill>
                  <pic:spPr>
                    <a:xfrm>
                      <a:off x="0" y="0"/>
                      <a:ext cx="3346450" cy="4460240"/>
                    </a:xfrm>
                    <a:prstGeom prst="rect">
                      <a:avLst/>
                    </a:prstGeom>
                  </pic:spPr>
                </pic:pic>
              </a:graphicData>
            </a:graphic>
          </wp:inline>
        </w:drawing>
      </w:r>
    </w:p>
    <w:p w:rsidR="00C13139" w:rsidRDefault="00C13139">
      <w:pPr>
        <w:spacing w:line="360" w:lineRule="auto"/>
        <w:rPr>
          <w:rFonts w:ascii="宋体" w:hAnsi="宋体"/>
          <w:b/>
          <w:bCs/>
          <w:sz w:val="36"/>
          <w:szCs w:val="36"/>
        </w:rPr>
      </w:pPr>
    </w:p>
    <w:p w:rsidR="00C13139" w:rsidRDefault="00DE59F8">
      <w:pPr>
        <w:spacing w:line="360" w:lineRule="auto"/>
        <w:rPr>
          <w:rFonts w:ascii="宋体" w:hAnsi="宋体"/>
          <w:b/>
          <w:bCs/>
          <w:sz w:val="36"/>
          <w:szCs w:val="36"/>
        </w:rPr>
      </w:pPr>
      <w:r>
        <w:rPr>
          <w:rFonts w:ascii="宋体" w:hAnsi="宋体" w:hint="eastAsia"/>
          <w:b/>
          <w:bCs/>
          <w:noProof/>
          <w:sz w:val="36"/>
          <w:szCs w:val="36"/>
        </w:rPr>
        <w:lastRenderedPageBreak/>
        <w:drawing>
          <wp:inline distT="0" distB="0" distL="114300" distR="114300">
            <wp:extent cx="4886960" cy="6511290"/>
            <wp:effectExtent l="0" t="0" r="8890" b="3810"/>
            <wp:docPr id="24" name="图片 24" descr="1d93475bbc3fdd94a2eb7e49a8c3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d93475bbc3fdd94a2eb7e49a8c33bc"/>
                    <pic:cNvPicPr>
                      <a:picLocks noChangeAspect="1"/>
                    </pic:cNvPicPr>
                  </pic:nvPicPr>
                  <pic:blipFill>
                    <a:blip r:embed="rId43" cstate="print"/>
                    <a:stretch>
                      <a:fillRect/>
                    </a:stretch>
                  </pic:blipFill>
                  <pic:spPr>
                    <a:xfrm>
                      <a:off x="0" y="0"/>
                      <a:ext cx="4886960" cy="6511290"/>
                    </a:xfrm>
                    <a:prstGeom prst="rect">
                      <a:avLst/>
                    </a:prstGeom>
                  </pic:spPr>
                </pic:pic>
              </a:graphicData>
            </a:graphic>
          </wp:inline>
        </w:drawing>
      </w:r>
    </w:p>
    <w:p w:rsidR="00C13139" w:rsidRDefault="00C13139">
      <w:pPr>
        <w:spacing w:line="360" w:lineRule="auto"/>
        <w:rPr>
          <w:rFonts w:ascii="宋体" w:hAnsi="宋体"/>
          <w:b/>
          <w:bCs/>
          <w:sz w:val="36"/>
          <w:szCs w:val="36"/>
        </w:rPr>
      </w:pPr>
    </w:p>
    <w:p w:rsidR="00C13139" w:rsidRDefault="00C13139">
      <w:pPr>
        <w:spacing w:line="360" w:lineRule="auto"/>
        <w:ind w:firstLineChars="1145" w:firstLine="4138"/>
        <w:rPr>
          <w:rFonts w:ascii="宋体" w:hAnsi="宋体"/>
          <w:b/>
          <w:bCs/>
          <w:sz w:val="36"/>
          <w:szCs w:val="36"/>
        </w:rPr>
      </w:pPr>
    </w:p>
    <w:p w:rsidR="00C13139" w:rsidRDefault="00C13139">
      <w:pPr>
        <w:spacing w:line="360" w:lineRule="auto"/>
        <w:ind w:firstLineChars="1145" w:firstLine="4138"/>
        <w:rPr>
          <w:rFonts w:ascii="宋体" w:hAnsi="宋体"/>
          <w:b/>
          <w:bCs/>
          <w:sz w:val="36"/>
          <w:szCs w:val="36"/>
        </w:rPr>
      </w:pPr>
    </w:p>
    <w:p w:rsidR="00C13139" w:rsidRDefault="00C13139">
      <w:pPr>
        <w:rPr>
          <w:rFonts w:ascii="楷体" w:eastAsia="楷体" w:hAnsi="楷体" w:cs="楷体"/>
          <w:sz w:val="32"/>
          <w:szCs w:val="32"/>
        </w:rPr>
      </w:pPr>
    </w:p>
    <w:sectPr w:rsidR="00C13139" w:rsidSect="00C13139">
      <w:headerReference w:type="default" r:id="rId44"/>
      <w:footerReference w:type="default" r:id="rId45"/>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9F8" w:rsidRDefault="00DE59F8" w:rsidP="00C13139">
      <w:r>
        <w:separator/>
      </w:r>
    </w:p>
  </w:endnote>
  <w:endnote w:type="continuationSeparator" w:id="0">
    <w:p w:rsidR="00DE59F8" w:rsidRDefault="00DE59F8" w:rsidP="00C131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华文新魏">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80E0000" w:usb2="00000000" w:usb3="00000000" w:csb0="00040000" w:csb1="00000000"/>
  </w:font>
  <w:font w:name="仿宋_GB2312">
    <w:altName w:val="Arial Unicode MS"/>
    <w:charset w:val="86"/>
    <w:family w:val="modern"/>
    <w:pitch w:val="default"/>
    <w:sig w:usb0="00000000"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139" w:rsidRDefault="00C13139">
    <w:pPr>
      <w:pStyle w:val="a7"/>
    </w:pPr>
    <w:r>
      <w:pict>
        <v:shapetype id="_x0000_t202" coordsize="21600,21600" o:spt="202" path="m,l,21600r21600,l21600,xe">
          <v:stroke joinstyle="miter"/>
          <v:path gradientshapeok="t" o:connecttype="rect"/>
        </v:shapetype>
        <v:shape id="_x0000_s1026" type="#_x0000_t202" style="position:absolute;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filled="f" stroked="f" strokeweight=".5pt">
          <v:textbox style="mso-fit-shape-to-text:t" inset="0,0,0,0">
            <w:txbxContent>
              <w:p w:rsidR="00C13139" w:rsidRDefault="00C13139">
                <w:pPr>
                  <w:pStyle w:val="a7"/>
                </w:pPr>
                <w:r>
                  <w:rPr>
                    <w:rFonts w:hint="eastAsia"/>
                  </w:rPr>
                  <w:fldChar w:fldCharType="begin"/>
                </w:r>
                <w:r w:rsidR="00DE59F8">
                  <w:rPr>
                    <w:rFonts w:hint="eastAsia"/>
                  </w:rPr>
                  <w:instrText xml:space="preserve"> PAGE  \* MERGEFORMAT </w:instrText>
                </w:r>
                <w:r>
                  <w:rPr>
                    <w:rFonts w:hint="eastAsia"/>
                  </w:rPr>
                  <w:fldChar w:fldCharType="separate"/>
                </w:r>
                <w:r w:rsidR="005568C9">
                  <w:rPr>
                    <w:noProof/>
                  </w:rPr>
                  <w:t>- 2 -</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9F8" w:rsidRDefault="00DE59F8" w:rsidP="00C13139">
      <w:r>
        <w:separator/>
      </w:r>
    </w:p>
  </w:footnote>
  <w:footnote w:type="continuationSeparator" w:id="0">
    <w:p w:rsidR="00DE59F8" w:rsidRDefault="00DE59F8" w:rsidP="00C131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139" w:rsidRDefault="00C13139">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FBD8F9"/>
    <w:multiLevelType w:val="singleLevel"/>
    <w:tmpl w:val="AEFBD8F9"/>
    <w:lvl w:ilvl="0">
      <w:start w:val="16"/>
      <w:numFmt w:val="decimal"/>
      <w:suff w:val="nothing"/>
      <w:lvlText w:val="%1、"/>
      <w:lvlJc w:val="left"/>
    </w:lvl>
  </w:abstractNum>
  <w:abstractNum w:abstractNumId="1">
    <w:nsid w:val="D73F9B43"/>
    <w:multiLevelType w:val="singleLevel"/>
    <w:tmpl w:val="D73F9B43"/>
    <w:lvl w:ilvl="0">
      <w:start w:val="2"/>
      <w:numFmt w:val="decimal"/>
      <w:suff w:val="nothing"/>
      <w:lvlText w:val="%1、"/>
      <w:lvlJc w:val="left"/>
    </w:lvl>
  </w:abstractNum>
  <w:abstractNum w:abstractNumId="2">
    <w:nsid w:val="E2BB2DE2"/>
    <w:multiLevelType w:val="singleLevel"/>
    <w:tmpl w:val="E2BB2DE2"/>
    <w:lvl w:ilvl="0">
      <w:start w:val="13"/>
      <w:numFmt w:val="decimal"/>
      <w:suff w:val="nothing"/>
      <w:lvlText w:val="%1、"/>
      <w:lvlJc w:val="left"/>
    </w:lvl>
  </w:abstractNum>
  <w:abstractNum w:abstractNumId="3">
    <w:nsid w:val="FF3FE214"/>
    <w:multiLevelType w:val="singleLevel"/>
    <w:tmpl w:val="FF3FE214"/>
    <w:lvl w:ilvl="0">
      <w:start w:val="8"/>
      <w:numFmt w:val="decimal"/>
      <w:suff w:val="nothing"/>
      <w:lvlText w:val="%1、"/>
      <w:lvlJc w:val="left"/>
    </w:lvl>
  </w:abstractNum>
  <w:abstractNum w:abstractNumId="4">
    <w:nsid w:val="31A340E9"/>
    <w:multiLevelType w:val="singleLevel"/>
    <w:tmpl w:val="31A340E9"/>
    <w:lvl w:ilvl="0">
      <w:start w:val="3"/>
      <w:numFmt w:val="chineseCounting"/>
      <w:suff w:val="nothing"/>
      <w:lvlText w:val="%1、"/>
      <w:lvlJc w:val="left"/>
      <w:rPr>
        <w:rFonts w:hint="eastAsia"/>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57EA"/>
    <w:rsid w:val="000250E0"/>
    <w:rsid w:val="000252BD"/>
    <w:rsid w:val="00043D6E"/>
    <w:rsid w:val="00047158"/>
    <w:rsid w:val="00080F4E"/>
    <w:rsid w:val="000C213A"/>
    <w:rsid w:val="000D62D4"/>
    <w:rsid w:val="0010777E"/>
    <w:rsid w:val="00115374"/>
    <w:rsid w:val="00115A8A"/>
    <w:rsid w:val="00125698"/>
    <w:rsid w:val="001457EA"/>
    <w:rsid w:val="001B49CA"/>
    <w:rsid w:val="001C07CB"/>
    <w:rsid w:val="002410A7"/>
    <w:rsid w:val="00264074"/>
    <w:rsid w:val="0027657B"/>
    <w:rsid w:val="00283869"/>
    <w:rsid w:val="002852BC"/>
    <w:rsid w:val="00291D48"/>
    <w:rsid w:val="00295F2B"/>
    <w:rsid w:val="002B2FE2"/>
    <w:rsid w:val="002C53D3"/>
    <w:rsid w:val="002F64E3"/>
    <w:rsid w:val="00302285"/>
    <w:rsid w:val="003114A9"/>
    <w:rsid w:val="00347092"/>
    <w:rsid w:val="003F3E1E"/>
    <w:rsid w:val="00400006"/>
    <w:rsid w:val="00406F6F"/>
    <w:rsid w:val="00420930"/>
    <w:rsid w:val="0048684D"/>
    <w:rsid w:val="004A054B"/>
    <w:rsid w:val="004B1507"/>
    <w:rsid w:val="004C2FC7"/>
    <w:rsid w:val="004C3257"/>
    <w:rsid w:val="005568C9"/>
    <w:rsid w:val="005669B9"/>
    <w:rsid w:val="00605EA6"/>
    <w:rsid w:val="00632E63"/>
    <w:rsid w:val="0066636E"/>
    <w:rsid w:val="00694021"/>
    <w:rsid w:val="006B3F7A"/>
    <w:rsid w:val="006F3797"/>
    <w:rsid w:val="007064C9"/>
    <w:rsid w:val="007106D0"/>
    <w:rsid w:val="00773A7B"/>
    <w:rsid w:val="00781B5A"/>
    <w:rsid w:val="007949F7"/>
    <w:rsid w:val="007A4244"/>
    <w:rsid w:val="007F044D"/>
    <w:rsid w:val="0080771B"/>
    <w:rsid w:val="00856B65"/>
    <w:rsid w:val="00862D16"/>
    <w:rsid w:val="008720E3"/>
    <w:rsid w:val="00880F3A"/>
    <w:rsid w:val="00886926"/>
    <w:rsid w:val="008A12C2"/>
    <w:rsid w:val="008B5C1F"/>
    <w:rsid w:val="008E6BA5"/>
    <w:rsid w:val="008F78B3"/>
    <w:rsid w:val="00937B16"/>
    <w:rsid w:val="00945CA3"/>
    <w:rsid w:val="00972EE9"/>
    <w:rsid w:val="009925A1"/>
    <w:rsid w:val="009F400F"/>
    <w:rsid w:val="00A32B47"/>
    <w:rsid w:val="00A60DF1"/>
    <w:rsid w:val="00AA35DD"/>
    <w:rsid w:val="00AB3ABE"/>
    <w:rsid w:val="00AD7DA6"/>
    <w:rsid w:val="00B8431F"/>
    <w:rsid w:val="00BD453B"/>
    <w:rsid w:val="00C018F9"/>
    <w:rsid w:val="00C13139"/>
    <w:rsid w:val="00C33F79"/>
    <w:rsid w:val="00C577AF"/>
    <w:rsid w:val="00CB276B"/>
    <w:rsid w:val="00CB7256"/>
    <w:rsid w:val="00CD6901"/>
    <w:rsid w:val="00CE265D"/>
    <w:rsid w:val="00CF04E2"/>
    <w:rsid w:val="00D14729"/>
    <w:rsid w:val="00D23DFA"/>
    <w:rsid w:val="00D51D6E"/>
    <w:rsid w:val="00D823D3"/>
    <w:rsid w:val="00DC0CA8"/>
    <w:rsid w:val="00DC3711"/>
    <w:rsid w:val="00DE59F8"/>
    <w:rsid w:val="00DF6200"/>
    <w:rsid w:val="00E214E5"/>
    <w:rsid w:val="00E51876"/>
    <w:rsid w:val="00E60975"/>
    <w:rsid w:val="00E94EEE"/>
    <w:rsid w:val="00EA17C5"/>
    <w:rsid w:val="00EA2287"/>
    <w:rsid w:val="00EB10B8"/>
    <w:rsid w:val="00EB16B7"/>
    <w:rsid w:val="00EF7956"/>
    <w:rsid w:val="00F55110"/>
    <w:rsid w:val="00FD7322"/>
    <w:rsid w:val="03EB12CE"/>
    <w:rsid w:val="08705A2A"/>
    <w:rsid w:val="090A19BE"/>
    <w:rsid w:val="094C35FA"/>
    <w:rsid w:val="0AD24910"/>
    <w:rsid w:val="0C1672AF"/>
    <w:rsid w:val="0C411C57"/>
    <w:rsid w:val="0C5727AF"/>
    <w:rsid w:val="0CBE397B"/>
    <w:rsid w:val="0DC05855"/>
    <w:rsid w:val="0FAB6821"/>
    <w:rsid w:val="10104723"/>
    <w:rsid w:val="136B033E"/>
    <w:rsid w:val="15C15B4B"/>
    <w:rsid w:val="1B190A63"/>
    <w:rsid w:val="1C20479E"/>
    <w:rsid w:val="1C4E6E12"/>
    <w:rsid w:val="1CED5696"/>
    <w:rsid w:val="1DB8407F"/>
    <w:rsid w:val="221040BB"/>
    <w:rsid w:val="24514998"/>
    <w:rsid w:val="27063F45"/>
    <w:rsid w:val="2A4C572E"/>
    <w:rsid w:val="2BA95EF5"/>
    <w:rsid w:val="2D0F487D"/>
    <w:rsid w:val="38DA1CD6"/>
    <w:rsid w:val="39C92787"/>
    <w:rsid w:val="3CC80244"/>
    <w:rsid w:val="40333BB0"/>
    <w:rsid w:val="47871D20"/>
    <w:rsid w:val="48DF57E3"/>
    <w:rsid w:val="491340DF"/>
    <w:rsid w:val="498630BB"/>
    <w:rsid w:val="4A035B7F"/>
    <w:rsid w:val="4C386634"/>
    <w:rsid w:val="4D094E7C"/>
    <w:rsid w:val="528007A6"/>
    <w:rsid w:val="537D54AC"/>
    <w:rsid w:val="54843FFC"/>
    <w:rsid w:val="55586FCB"/>
    <w:rsid w:val="59932897"/>
    <w:rsid w:val="5AF36B29"/>
    <w:rsid w:val="5C036B3B"/>
    <w:rsid w:val="5D6F193D"/>
    <w:rsid w:val="5E801672"/>
    <w:rsid w:val="5FAC66C5"/>
    <w:rsid w:val="60C15D2B"/>
    <w:rsid w:val="6242267F"/>
    <w:rsid w:val="645A2B97"/>
    <w:rsid w:val="64D746DC"/>
    <w:rsid w:val="64DE3464"/>
    <w:rsid w:val="65CA0B6B"/>
    <w:rsid w:val="673D0DCB"/>
    <w:rsid w:val="68AD0163"/>
    <w:rsid w:val="6A7969E9"/>
    <w:rsid w:val="6ACB1241"/>
    <w:rsid w:val="6D4049F6"/>
    <w:rsid w:val="70222E0D"/>
    <w:rsid w:val="732125F1"/>
    <w:rsid w:val="7503108D"/>
    <w:rsid w:val="75ED7F47"/>
    <w:rsid w:val="79343D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uiPriority="0" w:qFormat="1"/>
    <w:lsdException w:name="footer" w:semiHidden="0" w:uiPriority="0" w:qFormat="1"/>
    <w:lsdException w:name="caption" w:uiPriority="35" w:qFormat="1"/>
    <w:lsdException w:name="annotation reference" w:uiPriority="0" w:unhideWhenUsed="0" w:qFormat="1"/>
    <w:lsdException w:name="page number"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Date" w:qFormat="1"/>
    <w:lsdException w:name="Body Text Indent 2" w:semiHidden="0" w:uiPriority="0" w:unhideWhenUsed="0"/>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annotation subject" w:uiPriority="0" w:unhideWhenUsed="0" w:qFormat="1"/>
    <w:lsdException w:name="Balloon Text"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139"/>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rsid w:val="00C13139"/>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semiHidden/>
    <w:unhideWhenUsed/>
    <w:qFormat/>
    <w:rsid w:val="00C13139"/>
    <w:pPr>
      <w:jc w:val="left"/>
    </w:pPr>
  </w:style>
  <w:style w:type="paragraph" w:styleId="a4">
    <w:name w:val="Plain Text"/>
    <w:basedOn w:val="a"/>
    <w:link w:val="Char"/>
    <w:qFormat/>
    <w:rsid w:val="00C13139"/>
    <w:rPr>
      <w:rFonts w:ascii="宋体" w:hAnsi="Courier New" w:cs="Courier New"/>
      <w:szCs w:val="21"/>
    </w:rPr>
  </w:style>
  <w:style w:type="paragraph" w:styleId="a5">
    <w:name w:val="Date"/>
    <w:basedOn w:val="a"/>
    <w:next w:val="a"/>
    <w:link w:val="Char0"/>
    <w:uiPriority w:val="99"/>
    <w:semiHidden/>
    <w:unhideWhenUsed/>
    <w:qFormat/>
    <w:rsid w:val="00C13139"/>
    <w:pPr>
      <w:ind w:leftChars="2500" w:left="100"/>
    </w:pPr>
  </w:style>
  <w:style w:type="paragraph" w:styleId="a6">
    <w:name w:val="Balloon Text"/>
    <w:basedOn w:val="a"/>
    <w:link w:val="Char2"/>
    <w:semiHidden/>
    <w:qFormat/>
    <w:rsid w:val="00C13139"/>
    <w:rPr>
      <w:sz w:val="18"/>
      <w:szCs w:val="18"/>
    </w:rPr>
  </w:style>
  <w:style w:type="paragraph" w:styleId="a7">
    <w:name w:val="footer"/>
    <w:basedOn w:val="a"/>
    <w:link w:val="Char3"/>
    <w:unhideWhenUsed/>
    <w:qFormat/>
    <w:rsid w:val="00C13139"/>
    <w:pPr>
      <w:tabs>
        <w:tab w:val="center" w:pos="4153"/>
        <w:tab w:val="right" w:pos="8306"/>
      </w:tabs>
      <w:snapToGrid w:val="0"/>
      <w:jc w:val="left"/>
    </w:pPr>
    <w:rPr>
      <w:sz w:val="18"/>
      <w:szCs w:val="18"/>
    </w:rPr>
  </w:style>
  <w:style w:type="paragraph" w:styleId="a8">
    <w:name w:val="header"/>
    <w:basedOn w:val="a"/>
    <w:link w:val="Char4"/>
    <w:unhideWhenUsed/>
    <w:qFormat/>
    <w:rsid w:val="00C13139"/>
    <w:pPr>
      <w:pBdr>
        <w:bottom w:val="single" w:sz="6" w:space="1" w:color="auto"/>
      </w:pBdr>
      <w:tabs>
        <w:tab w:val="center" w:pos="4153"/>
        <w:tab w:val="right" w:pos="8306"/>
      </w:tabs>
      <w:snapToGrid w:val="0"/>
      <w:jc w:val="center"/>
    </w:pPr>
    <w:rPr>
      <w:sz w:val="18"/>
      <w:szCs w:val="18"/>
    </w:rPr>
  </w:style>
  <w:style w:type="paragraph" w:styleId="a9">
    <w:name w:val="Title"/>
    <w:basedOn w:val="a"/>
    <w:link w:val="Char5"/>
    <w:qFormat/>
    <w:rsid w:val="00C13139"/>
    <w:pPr>
      <w:spacing w:line="800" w:lineRule="exact"/>
      <w:jc w:val="center"/>
      <w:outlineLvl w:val="0"/>
    </w:pPr>
    <w:rPr>
      <w:rFonts w:ascii="Arial" w:eastAsia="华文中宋" w:hAnsi="Arial" w:cs="Arial"/>
      <w:bCs/>
      <w:sz w:val="44"/>
      <w:szCs w:val="32"/>
    </w:rPr>
  </w:style>
  <w:style w:type="paragraph" w:styleId="aa">
    <w:name w:val="annotation subject"/>
    <w:basedOn w:val="a3"/>
    <w:next w:val="a3"/>
    <w:link w:val="Char6"/>
    <w:semiHidden/>
    <w:qFormat/>
    <w:rsid w:val="00C13139"/>
    <w:rPr>
      <w:b/>
      <w:bCs/>
      <w:szCs w:val="24"/>
    </w:rPr>
  </w:style>
  <w:style w:type="table" w:styleId="ab">
    <w:name w:val="Table Grid"/>
    <w:basedOn w:val="a1"/>
    <w:qFormat/>
    <w:rsid w:val="00C131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qFormat/>
    <w:rsid w:val="00C13139"/>
  </w:style>
  <w:style w:type="character" w:styleId="ad">
    <w:name w:val="Hyperlink"/>
    <w:basedOn w:val="a0"/>
    <w:uiPriority w:val="99"/>
    <w:unhideWhenUsed/>
    <w:qFormat/>
    <w:rsid w:val="00C13139"/>
    <w:rPr>
      <w:color w:val="0000FF"/>
      <w:u w:val="single"/>
    </w:rPr>
  </w:style>
  <w:style w:type="character" w:styleId="ae">
    <w:name w:val="annotation reference"/>
    <w:semiHidden/>
    <w:qFormat/>
    <w:rsid w:val="00C13139"/>
    <w:rPr>
      <w:sz w:val="21"/>
      <w:szCs w:val="21"/>
    </w:rPr>
  </w:style>
  <w:style w:type="character" w:customStyle="1" w:styleId="Char0">
    <w:name w:val="日期 Char"/>
    <w:basedOn w:val="a0"/>
    <w:link w:val="a5"/>
    <w:uiPriority w:val="99"/>
    <w:semiHidden/>
    <w:qFormat/>
    <w:rsid w:val="00C13139"/>
  </w:style>
  <w:style w:type="paragraph" w:styleId="af">
    <w:name w:val="List Paragraph"/>
    <w:basedOn w:val="a"/>
    <w:uiPriority w:val="34"/>
    <w:qFormat/>
    <w:rsid w:val="00C13139"/>
    <w:pPr>
      <w:ind w:firstLineChars="200" w:firstLine="420"/>
    </w:pPr>
  </w:style>
  <w:style w:type="character" w:customStyle="1" w:styleId="apple-converted-space">
    <w:name w:val="apple-converted-space"/>
    <w:basedOn w:val="a0"/>
    <w:qFormat/>
    <w:rsid w:val="00C13139"/>
  </w:style>
  <w:style w:type="character" w:customStyle="1" w:styleId="Char4">
    <w:name w:val="页眉 Char"/>
    <w:basedOn w:val="a0"/>
    <w:link w:val="a8"/>
    <w:qFormat/>
    <w:rsid w:val="00C13139"/>
    <w:rPr>
      <w:sz w:val="18"/>
      <w:szCs w:val="18"/>
    </w:rPr>
  </w:style>
  <w:style w:type="character" w:customStyle="1" w:styleId="Char3">
    <w:name w:val="页脚 Char"/>
    <w:basedOn w:val="a0"/>
    <w:link w:val="a7"/>
    <w:qFormat/>
    <w:rsid w:val="00C13139"/>
    <w:rPr>
      <w:sz w:val="18"/>
      <w:szCs w:val="18"/>
    </w:rPr>
  </w:style>
  <w:style w:type="paragraph" w:customStyle="1" w:styleId="New">
    <w:name w:val="正文 New"/>
    <w:qFormat/>
    <w:rsid w:val="00C13139"/>
    <w:pPr>
      <w:widowControl w:val="0"/>
      <w:jc w:val="both"/>
    </w:pPr>
    <w:rPr>
      <w:kern w:val="2"/>
      <w:sz w:val="21"/>
    </w:rPr>
  </w:style>
  <w:style w:type="character" w:customStyle="1" w:styleId="Char6">
    <w:name w:val="批注主题 Char"/>
    <w:link w:val="aa"/>
    <w:semiHidden/>
    <w:qFormat/>
    <w:rsid w:val="00C13139"/>
    <w:rPr>
      <w:b/>
      <w:bCs/>
      <w:kern w:val="2"/>
      <w:sz w:val="21"/>
      <w:szCs w:val="24"/>
    </w:rPr>
  </w:style>
  <w:style w:type="character" w:customStyle="1" w:styleId="Char">
    <w:name w:val="纯文本 Char"/>
    <w:link w:val="a4"/>
    <w:qFormat/>
    <w:rsid w:val="00C13139"/>
    <w:rPr>
      <w:rFonts w:ascii="宋体" w:hAnsi="Courier New" w:cs="Courier New"/>
      <w:kern w:val="2"/>
      <w:sz w:val="21"/>
      <w:szCs w:val="21"/>
    </w:rPr>
  </w:style>
  <w:style w:type="character" w:customStyle="1" w:styleId="Char7">
    <w:name w:val="批注文字 Char"/>
    <w:semiHidden/>
    <w:qFormat/>
    <w:rsid w:val="00C13139"/>
    <w:rPr>
      <w:kern w:val="2"/>
      <w:sz w:val="21"/>
      <w:szCs w:val="24"/>
    </w:rPr>
  </w:style>
  <w:style w:type="character" w:customStyle="1" w:styleId="Char2">
    <w:name w:val="批注框文本 Char"/>
    <w:link w:val="a6"/>
    <w:semiHidden/>
    <w:qFormat/>
    <w:rsid w:val="00C13139"/>
    <w:rPr>
      <w:kern w:val="2"/>
      <w:sz w:val="18"/>
      <w:szCs w:val="18"/>
    </w:rPr>
  </w:style>
  <w:style w:type="character" w:customStyle="1" w:styleId="Char10">
    <w:name w:val="批注框文本 Char1"/>
    <w:basedOn w:val="a0"/>
    <w:uiPriority w:val="99"/>
    <w:semiHidden/>
    <w:qFormat/>
    <w:rsid w:val="00C13139"/>
    <w:rPr>
      <w:kern w:val="2"/>
      <w:sz w:val="18"/>
      <w:szCs w:val="18"/>
    </w:rPr>
  </w:style>
  <w:style w:type="character" w:customStyle="1" w:styleId="Char1">
    <w:name w:val="批注文字 Char1"/>
    <w:basedOn w:val="a0"/>
    <w:link w:val="a3"/>
    <w:uiPriority w:val="99"/>
    <w:semiHidden/>
    <w:qFormat/>
    <w:rsid w:val="00C13139"/>
    <w:rPr>
      <w:kern w:val="2"/>
      <w:sz w:val="21"/>
      <w:szCs w:val="22"/>
    </w:rPr>
  </w:style>
  <w:style w:type="character" w:customStyle="1" w:styleId="Char11">
    <w:name w:val="批注主题 Char1"/>
    <w:basedOn w:val="Char1"/>
    <w:uiPriority w:val="99"/>
    <w:semiHidden/>
    <w:qFormat/>
    <w:rsid w:val="00C13139"/>
    <w:rPr>
      <w:b/>
      <w:bCs/>
      <w:kern w:val="2"/>
      <w:sz w:val="21"/>
      <w:szCs w:val="22"/>
    </w:rPr>
  </w:style>
  <w:style w:type="character" w:customStyle="1" w:styleId="Char12">
    <w:name w:val="纯文本 Char1"/>
    <w:basedOn w:val="a0"/>
    <w:uiPriority w:val="99"/>
    <w:semiHidden/>
    <w:qFormat/>
    <w:rsid w:val="00C13139"/>
    <w:rPr>
      <w:rFonts w:ascii="宋体" w:eastAsia="宋体" w:hAnsi="Courier New" w:cs="Courier New"/>
      <w:kern w:val="2"/>
      <w:sz w:val="21"/>
      <w:szCs w:val="21"/>
    </w:rPr>
  </w:style>
  <w:style w:type="paragraph" w:customStyle="1" w:styleId="CharCharCharChar">
    <w:name w:val="Char Char Char Char"/>
    <w:basedOn w:val="a"/>
    <w:qFormat/>
    <w:rsid w:val="00C13139"/>
    <w:pPr>
      <w:widowControl/>
      <w:spacing w:after="160" w:line="240" w:lineRule="exact"/>
      <w:jc w:val="left"/>
    </w:pPr>
    <w:rPr>
      <w:rFonts w:ascii="Arial" w:eastAsia="Times New Roman" w:hAnsi="Arial" w:cs="Verdana"/>
      <w:b/>
      <w:kern w:val="0"/>
      <w:sz w:val="24"/>
      <w:szCs w:val="20"/>
      <w:lang w:eastAsia="en-US"/>
    </w:rPr>
  </w:style>
  <w:style w:type="character" w:customStyle="1" w:styleId="Char5">
    <w:name w:val="标题 Char"/>
    <w:basedOn w:val="a0"/>
    <w:link w:val="a9"/>
    <w:qFormat/>
    <w:rsid w:val="00C13139"/>
    <w:rPr>
      <w:rFonts w:ascii="Arial" w:eastAsia="华文中宋" w:hAnsi="Arial" w:cs="Arial"/>
      <w:bCs/>
      <w:kern w:val="2"/>
      <w:sz w:val="44"/>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CC600A-32C4-4EAF-942E-5F2FC8FE4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469</Words>
  <Characters>2678</Characters>
  <Application>Microsoft Office Word</Application>
  <DocSecurity>0</DocSecurity>
  <Lines>22</Lines>
  <Paragraphs>6</Paragraphs>
  <ScaleCrop>false</ScaleCrop>
  <Company>Lenovo</Company>
  <LinksUpToDate>false</LinksUpToDate>
  <CharactersWithSpaces>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政策法规处收...</dc:creator>
  <cp:lastModifiedBy>lenovo</cp:lastModifiedBy>
  <cp:revision>29</cp:revision>
  <dcterms:created xsi:type="dcterms:W3CDTF">2019-09-11T01:26:00Z</dcterms:created>
  <dcterms:modified xsi:type="dcterms:W3CDTF">2020-11-04T05:48:00Z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